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82" w:rsidRDefault="00FF6D82" w:rsidP="00FF6D82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FF6D82" w:rsidRDefault="00FF6D82" w:rsidP="00FF6D82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FF6D82" w:rsidRPr="003622DC" w:rsidRDefault="00FF6D82" w:rsidP="00FF6D82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622DC">
        <w:rPr>
          <w:rFonts w:ascii="Times New Roman" w:hAnsi="Times New Roman"/>
          <w:sz w:val="26"/>
          <w:szCs w:val="26"/>
        </w:rPr>
        <w:t>Городской округ Ханты-Мансийск</w:t>
      </w:r>
    </w:p>
    <w:p w:rsidR="00FF6D82" w:rsidRPr="003622DC" w:rsidRDefault="00FF6D82" w:rsidP="00FF6D82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622DC">
        <w:rPr>
          <w:rFonts w:ascii="Times New Roman" w:hAnsi="Times New Roman"/>
          <w:sz w:val="26"/>
          <w:szCs w:val="26"/>
        </w:rPr>
        <w:t>Ханты-Мансийского автономного округа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3622DC">
        <w:rPr>
          <w:rFonts w:ascii="Times New Roman" w:hAnsi="Times New Roman"/>
          <w:sz w:val="26"/>
          <w:szCs w:val="26"/>
        </w:rPr>
        <w:t>Югры</w:t>
      </w:r>
    </w:p>
    <w:p w:rsidR="00FF6D82" w:rsidRPr="003622DC" w:rsidRDefault="00FF6D82" w:rsidP="00FF6D82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622DC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FF6D82" w:rsidRPr="003622DC" w:rsidRDefault="00FF6D82" w:rsidP="00FF6D82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3622DC">
        <w:rPr>
          <w:rFonts w:ascii="Times New Roman" w:hAnsi="Times New Roman"/>
          <w:sz w:val="26"/>
          <w:szCs w:val="26"/>
        </w:rPr>
        <w:t>«Средняя общеобразовательная школа № 2»</w:t>
      </w:r>
    </w:p>
    <w:p w:rsidR="00FF6D82" w:rsidRPr="003622DC" w:rsidRDefault="00FF6D82" w:rsidP="00FF6D82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3622DC">
        <w:rPr>
          <w:rFonts w:ascii="Times New Roman" w:hAnsi="Times New Roman"/>
          <w:b/>
          <w:sz w:val="26"/>
          <w:szCs w:val="26"/>
        </w:rPr>
        <w:t>(МБОУ СОШ № 2)</w:t>
      </w:r>
    </w:p>
    <w:p w:rsidR="00FF6D82" w:rsidRDefault="00FF6D82" w:rsidP="00FF6D82">
      <w:pPr>
        <w:pStyle w:val="a9"/>
        <w:rPr>
          <w:rFonts w:ascii="Times New Roman" w:hAnsi="Times New Roman"/>
          <w:b/>
          <w:sz w:val="26"/>
          <w:szCs w:val="26"/>
        </w:rPr>
      </w:pPr>
    </w:p>
    <w:p w:rsidR="007A73A8" w:rsidRDefault="007A73A8" w:rsidP="00AB77A1">
      <w:pPr>
        <w:pStyle w:val="a3"/>
        <w:jc w:val="right"/>
        <w:rPr>
          <w:sz w:val="22"/>
          <w:szCs w:val="22"/>
        </w:rPr>
      </w:pPr>
    </w:p>
    <w:p w:rsidR="007A73A8" w:rsidRDefault="007A73A8" w:rsidP="00AB77A1">
      <w:pPr>
        <w:pStyle w:val="a3"/>
        <w:jc w:val="right"/>
        <w:rPr>
          <w:sz w:val="22"/>
          <w:szCs w:val="22"/>
        </w:rPr>
      </w:pPr>
    </w:p>
    <w:p w:rsidR="00AB77A1" w:rsidRPr="00E455F9" w:rsidRDefault="00AB77A1" w:rsidP="00AB77A1">
      <w:pPr>
        <w:pStyle w:val="a3"/>
        <w:jc w:val="right"/>
        <w:rPr>
          <w:i w:val="0"/>
          <w:sz w:val="22"/>
          <w:szCs w:val="22"/>
        </w:rPr>
      </w:pPr>
      <w:r w:rsidRPr="00E455F9">
        <w:rPr>
          <w:sz w:val="22"/>
          <w:szCs w:val="22"/>
        </w:rPr>
        <w:t>УТВЕРЖДЕНО</w:t>
      </w:r>
    </w:p>
    <w:p w:rsidR="00AB77A1" w:rsidRPr="00E455F9" w:rsidRDefault="00AB77A1" w:rsidP="00AB77A1">
      <w:pPr>
        <w:pStyle w:val="a3"/>
        <w:jc w:val="right"/>
        <w:rPr>
          <w:i w:val="0"/>
          <w:sz w:val="22"/>
          <w:szCs w:val="22"/>
        </w:rPr>
      </w:pPr>
      <w:r w:rsidRPr="00E455F9">
        <w:rPr>
          <w:sz w:val="22"/>
          <w:szCs w:val="22"/>
        </w:rPr>
        <w:t>Приказом директора МБОУ СОШ №2</w:t>
      </w:r>
    </w:p>
    <w:p w:rsidR="00AB77A1" w:rsidRDefault="00E90AFC" w:rsidP="00AB77A1">
      <w:pPr>
        <w:pStyle w:val="a3"/>
        <w:jc w:val="right"/>
        <w:rPr>
          <w:sz w:val="22"/>
          <w:szCs w:val="22"/>
        </w:rPr>
      </w:pPr>
      <w:r w:rsidRPr="00B05B1D">
        <w:rPr>
          <w:sz w:val="22"/>
          <w:szCs w:val="22"/>
        </w:rPr>
        <w:t xml:space="preserve">от 14.02.2022г </w:t>
      </w:r>
      <w:r w:rsidR="00AB77A1" w:rsidRPr="00B05B1D">
        <w:rPr>
          <w:sz w:val="22"/>
          <w:szCs w:val="22"/>
        </w:rPr>
        <w:t xml:space="preserve">№ </w:t>
      </w:r>
      <w:r w:rsidR="001A43E8" w:rsidRPr="00B05B1D">
        <w:rPr>
          <w:sz w:val="22"/>
          <w:szCs w:val="22"/>
        </w:rPr>
        <w:t>53</w:t>
      </w:r>
      <w:r w:rsidR="00D060C9" w:rsidRPr="00B05B1D">
        <w:rPr>
          <w:sz w:val="22"/>
          <w:szCs w:val="22"/>
        </w:rPr>
        <w:t xml:space="preserve"> </w:t>
      </w:r>
    </w:p>
    <w:p w:rsidR="00AB77A1" w:rsidRDefault="00AB77A1" w:rsidP="00AB77A1">
      <w:pPr>
        <w:pStyle w:val="a3"/>
      </w:pPr>
    </w:p>
    <w:p w:rsidR="00E90AFC" w:rsidRDefault="00CF18AA" w:rsidP="00CF18AA">
      <w:pPr>
        <w:ind w:left="567" w:right="266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</w:t>
      </w:r>
    </w:p>
    <w:p w:rsidR="00E90AFC" w:rsidRDefault="00E90AFC" w:rsidP="00CF18AA">
      <w:pPr>
        <w:ind w:left="567" w:right="2663"/>
        <w:jc w:val="center"/>
        <w:rPr>
          <w:b/>
          <w:sz w:val="24"/>
        </w:rPr>
      </w:pPr>
    </w:p>
    <w:p w:rsidR="00E90AFC" w:rsidRDefault="00E90AFC" w:rsidP="00CF18AA">
      <w:pPr>
        <w:ind w:left="567" w:right="2663"/>
        <w:jc w:val="center"/>
        <w:rPr>
          <w:b/>
          <w:sz w:val="24"/>
        </w:rPr>
      </w:pPr>
    </w:p>
    <w:p w:rsidR="00E90AFC" w:rsidRDefault="00E90AFC" w:rsidP="00CF18AA">
      <w:pPr>
        <w:ind w:left="567" w:right="2663"/>
        <w:jc w:val="center"/>
        <w:rPr>
          <w:b/>
          <w:sz w:val="24"/>
        </w:rPr>
      </w:pPr>
    </w:p>
    <w:p w:rsidR="00E90AFC" w:rsidRDefault="00E90AFC" w:rsidP="00CF18AA">
      <w:pPr>
        <w:ind w:left="567" w:right="2663"/>
        <w:jc w:val="center"/>
        <w:rPr>
          <w:b/>
          <w:sz w:val="24"/>
        </w:rPr>
      </w:pPr>
    </w:p>
    <w:p w:rsidR="00E90AFC" w:rsidRDefault="00E90AFC" w:rsidP="00CF18AA">
      <w:pPr>
        <w:ind w:left="567" w:right="2663"/>
        <w:jc w:val="center"/>
        <w:rPr>
          <w:b/>
          <w:sz w:val="24"/>
        </w:rPr>
      </w:pPr>
    </w:p>
    <w:p w:rsidR="00E90AFC" w:rsidRDefault="00E90AFC" w:rsidP="00CF18AA">
      <w:pPr>
        <w:ind w:left="567" w:right="2663"/>
        <w:jc w:val="center"/>
        <w:rPr>
          <w:b/>
          <w:sz w:val="24"/>
        </w:rPr>
      </w:pPr>
    </w:p>
    <w:p w:rsidR="00E90AFC" w:rsidRDefault="00E90AFC" w:rsidP="00CF18AA">
      <w:pPr>
        <w:ind w:left="567" w:right="2663"/>
        <w:jc w:val="center"/>
        <w:rPr>
          <w:b/>
          <w:sz w:val="24"/>
        </w:rPr>
      </w:pPr>
    </w:p>
    <w:p w:rsidR="00E90AFC" w:rsidRDefault="00E90AFC" w:rsidP="00CF18AA">
      <w:pPr>
        <w:ind w:left="567" w:right="2663"/>
        <w:jc w:val="center"/>
        <w:rPr>
          <w:b/>
          <w:sz w:val="24"/>
        </w:rPr>
      </w:pPr>
    </w:p>
    <w:p w:rsidR="00AB77A1" w:rsidRDefault="00E90AFC" w:rsidP="00CF18AA">
      <w:pPr>
        <w:ind w:left="567" w:right="2663"/>
        <w:jc w:val="center"/>
        <w:rPr>
          <w:b/>
          <w:sz w:val="24"/>
        </w:rPr>
      </w:pPr>
      <w:r>
        <w:rPr>
          <w:b/>
          <w:sz w:val="24"/>
        </w:rPr>
        <w:t xml:space="preserve">                       </w:t>
      </w:r>
      <w:r w:rsidR="00CF18AA">
        <w:rPr>
          <w:b/>
          <w:sz w:val="24"/>
        </w:rPr>
        <w:t xml:space="preserve"> </w:t>
      </w:r>
      <w:r w:rsidR="00AB77A1">
        <w:rPr>
          <w:b/>
          <w:sz w:val="24"/>
        </w:rPr>
        <w:t>КАРТА РИСКОВОГО ПРОФИЛЯ</w:t>
      </w:r>
    </w:p>
    <w:p w:rsidR="00CF18AA" w:rsidRDefault="00AB77A1" w:rsidP="00CF18AA">
      <w:pPr>
        <w:ind w:right="55"/>
        <w:jc w:val="center"/>
        <w:rPr>
          <w:b/>
          <w:sz w:val="24"/>
        </w:rPr>
      </w:pPr>
      <w:r>
        <w:rPr>
          <w:b/>
          <w:sz w:val="24"/>
        </w:rPr>
        <w:t>М</w:t>
      </w:r>
      <w:r w:rsidR="00D060C9">
        <w:rPr>
          <w:b/>
          <w:sz w:val="24"/>
        </w:rPr>
        <w:t>униципального общеобразовательного учреждения</w:t>
      </w:r>
    </w:p>
    <w:p w:rsidR="00AB77A1" w:rsidRDefault="00D060C9" w:rsidP="00CF18AA">
      <w:pPr>
        <w:ind w:right="55"/>
        <w:jc w:val="center"/>
        <w:rPr>
          <w:b/>
          <w:sz w:val="24"/>
        </w:rPr>
      </w:pPr>
      <w:r>
        <w:rPr>
          <w:b/>
          <w:sz w:val="24"/>
        </w:rPr>
        <w:t>«Средняя общеобразовательная школа</w:t>
      </w:r>
      <w:r w:rsidR="00AB77A1">
        <w:rPr>
          <w:b/>
          <w:sz w:val="24"/>
        </w:rPr>
        <w:t xml:space="preserve"> №2</w:t>
      </w:r>
      <w:r>
        <w:rPr>
          <w:b/>
          <w:sz w:val="24"/>
        </w:rPr>
        <w:t>»</w:t>
      </w:r>
      <w:r w:rsidR="00CF18AA">
        <w:rPr>
          <w:b/>
          <w:sz w:val="24"/>
        </w:rPr>
        <w:t xml:space="preserve"> г. </w:t>
      </w:r>
      <w:r w:rsidR="00AB77A1">
        <w:rPr>
          <w:b/>
          <w:sz w:val="24"/>
        </w:rPr>
        <w:t>Ханты-Мансийска</w:t>
      </w:r>
    </w:p>
    <w:p w:rsidR="00CF18AA" w:rsidRPr="00CF18AA" w:rsidRDefault="00CF18AA" w:rsidP="00CF18AA">
      <w:pPr>
        <w:ind w:right="55"/>
        <w:jc w:val="center"/>
        <w:rPr>
          <w:b/>
          <w:sz w:val="8"/>
          <w:szCs w:val="8"/>
        </w:rPr>
      </w:pPr>
    </w:p>
    <w:p w:rsidR="00CF18AA" w:rsidRPr="00CF18AA" w:rsidRDefault="00CF18AA" w:rsidP="00CF18AA">
      <w:pPr>
        <w:ind w:right="55"/>
        <w:jc w:val="center"/>
        <w:rPr>
          <w:i/>
          <w:sz w:val="24"/>
        </w:rPr>
      </w:pPr>
      <w:r w:rsidRPr="00CF18AA">
        <w:rPr>
          <w:i/>
          <w:sz w:val="24"/>
        </w:rPr>
        <w:t>(по итогам самодиагностики)</w:t>
      </w:r>
    </w:p>
    <w:p w:rsidR="00E90AFC" w:rsidRDefault="00E90AFC" w:rsidP="00E90AFC">
      <w:pPr>
        <w:ind w:left="567" w:right="266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</w:t>
      </w: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0E2D0E" w:rsidRDefault="000E2D0E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Pr="00E90AFC" w:rsidRDefault="00E90AFC" w:rsidP="00E90AFC">
      <w:pPr>
        <w:ind w:left="567" w:right="2663"/>
        <w:jc w:val="center"/>
        <w:rPr>
          <w:sz w:val="24"/>
        </w:rPr>
      </w:pPr>
      <w:r>
        <w:rPr>
          <w:sz w:val="24"/>
        </w:rPr>
        <w:t xml:space="preserve">                    </w:t>
      </w:r>
      <w:r w:rsidRPr="00E90AFC">
        <w:rPr>
          <w:sz w:val="24"/>
        </w:rPr>
        <w:t>г. Ханты-Мансийск, 2022</w:t>
      </w: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</w:t>
      </w: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</w:p>
    <w:p w:rsidR="00E90AFC" w:rsidRDefault="00E90AFC" w:rsidP="00E90AFC">
      <w:pPr>
        <w:ind w:left="567" w:right="266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КАРТА РИСКОВОГО ПРОФИЛЯ</w:t>
      </w:r>
    </w:p>
    <w:p w:rsidR="00E90AFC" w:rsidRDefault="00E90AFC" w:rsidP="00E90AFC">
      <w:pPr>
        <w:ind w:right="55"/>
        <w:jc w:val="center"/>
        <w:rPr>
          <w:b/>
          <w:sz w:val="24"/>
        </w:rPr>
      </w:pPr>
      <w:r>
        <w:rPr>
          <w:b/>
          <w:sz w:val="24"/>
        </w:rPr>
        <w:t>Муниципального общеобразовательного учреждения</w:t>
      </w:r>
    </w:p>
    <w:p w:rsidR="00E90AFC" w:rsidRDefault="00E90AFC" w:rsidP="00E90AFC">
      <w:pPr>
        <w:ind w:right="55"/>
        <w:jc w:val="center"/>
        <w:rPr>
          <w:b/>
          <w:sz w:val="24"/>
        </w:rPr>
      </w:pPr>
      <w:r>
        <w:rPr>
          <w:b/>
          <w:sz w:val="24"/>
        </w:rPr>
        <w:t>«Средняя общеобразовательная школа №2» г. Ханты-Мансийска</w:t>
      </w:r>
    </w:p>
    <w:p w:rsidR="00E90AFC" w:rsidRPr="00CF18AA" w:rsidRDefault="00E90AFC" w:rsidP="00E90AFC">
      <w:pPr>
        <w:ind w:right="55"/>
        <w:jc w:val="center"/>
        <w:rPr>
          <w:b/>
          <w:sz w:val="8"/>
          <w:szCs w:val="8"/>
        </w:rPr>
      </w:pPr>
    </w:p>
    <w:p w:rsidR="00E90AFC" w:rsidRPr="00CF18AA" w:rsidRDefault="00E90AFC" w:rsidP="00E90AFC">
      <w:pPr>
        <w:ind w:right="55"/>
        <w:jc w:val="center"/>
        <w:rPr>
          <w:i/>
          <w:sz w:val="24"/>
        </w:rPr>
      </w:pPr>
      <w:r w:rsidRPr="00CF18AA">
        <w:rPr>
          <w:i/>
          <w:sz w:val="24"/>
        </w:rPr>
        <w:t>(по итогам самодиагностики)</w:t>
      </w:r>
    </w:p>
    <w:p w:rsidR="00AB77A1" w:rsidRDefault="00AB77A1" w:rsidP="00CF18AA">
      <w:pPr>
        <w:pStyle w:val="a3"/>
        <w:jc w:val="center"/>
        <w:rPr>
          <w:sz w:val="8"/>
          <w:szCs w:val="8"/>
        </w:rPr>
      </w:pPr>
    </w:p>
    <w:p w:rsidR="00E90AFC" w:rsidRPr="007A73A8" w:rsidRDefault="00E90AFC" w:rsidP="00CF18AA">
      <w:pPr>
        <w:pStyle w:val="a3"/>
        <w:jc w:val="center"/>
        <w:rPr>
          <w:sz w:val="8"/>
          <w:szCs w:val="8"/>
        </w:rPr>
      </w:pPr>
    </w:p>
    <w:p w:rsidR="00AB77A1" w:rsidRDefault="00AB77A1" w:rsidP="00AB77A1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4"/>
        <w:gridCol w:w="7087"/>
      </w:tblGrid>
      <w:tr w:rsidR="00AB77A1" w:rsidTr="00D060C9">
        <w:trPr>
          <w:trHeight w:val="238"/>
        </w:trPr>
        <w:tc>
          <w:tcPr>
            <w:tcW w:w="2694" w:type="dxa"/>
            <w:shd w:val="clear" w:color="auto" w:fill="F8F8F8"/>
          </w:tcPr>
          <w:p w:rsidR="00AB77A1" w:rsidRDefault="00AB77A1" w:rsidP="00AD313B">
            <w:pPr>
              <w:pStyle w:val="TableParagraph"/>
              <w:spacing w:before="5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7087" w:type="dxa"/>
          </w:tcPr>
          <w:p w:rsidR="00AB77A1" w:rsidRDefault="00D060C9" w:rsidP="00AD313B">
            <w:pPr>
              <w:pStyle w:val="TableParagraph"/>
              <w:jc w:val="center"/>
            </w:pPr>
            <w:r>
              <w:rPr>
                <w:b/>
              </w:rPr>
              <w:t>МБОУ СОШ №2</w:t>
            </w:r>
            <w:r w:rsidR="00AB77A1" w:rsidRPr="00E455F9">
              <w:rPr>
                <w:b/>
              </w:rPr>
              <w:t xml:space="preserve"> г. Ханты-Мансийск</w:t>
            </w:r>
          </w:p>
        </w:tc>
      </w:tr>
      <w:tr w:rsidR="00AB77A1" w:rsidTr="00360701">
        <w:trPr>
          <w:trHeight w:val="388"/>
        </w:trPr>
        <w:tc>
          <w:tcPr>
            <w:tcW w:w="2694" w:type="dxa"/>
            <w:shd w:val="clear" w:color="auto" w:fill="FDF6F1"/>
          </w:tcPr>
          <w:p w:rsidR="00AB77A1" w:rsidRDefault="00AB77A1" w:rsidP="00AD313B">
            <w:pPr>
              <w:pStyle w:val="TableParagraph"/>
              <w:spacing w:before="51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Директор</w:t>
            </w:r>
          </w:p>
        </w:tc>
        <w:tc>
          <w:tcPr>
            <w:tcW w:w="7087" w:type="dxa"/>
            <w:vAlign w:val="center"/>
          </w:tcPr>
          <w:p w:rsidR="00AB77A1" w:rsidRDefault="00AB77A1" w:rsidP="00AD313B">
            <w:pPr>
              <w:pStyle w:val="TableParagraph"/>
              <w:jc w:val="center"/>
            </w:pPr>
            <w:r w:rsidRPr="00E455F9">
              <w:rPr>
                <w:b/>
              </w:rPr>
              <w:t>Лобанов Алексей Николаевич</w:t>
            </w:r>
            <w:r>
              <w:t>,</w:t>
            </w:r>
          </w:p>
          <w:p w:rsidR="00AB77A1" w:rsidRPr="00A05EC1" w:rsidRDefault="00AB77A1" w:rsidP="00AD313B">
            <w:pPr>
              <w:pStyle w:val="TableParagraph"/>
              <w:jc w:val="center"/>
              <w:rPr>
                <w:i/>
              </w:rPr>
            </w:pPr>
            <w:r w:rsidRPr="00A05EC1">
              <w:rPr>
                <w:i/>
              </w:rPr>
              <w:t>директор МБОУ СОШ №2 г. Ханты-Мансийска</w:t>
            </w:r>
          </w:p>
        </w:tc>
      </w:tr>
      <w:tr w:rsidR="00AB77A1" w:rsidTr="00360701">
        <w:trPr>
          <w:trHeight w:val="683"/>
        </w:trPr>
        <w:tc>
          <w:tcPr>
            <w:tcW w:w="2694" w:type="dxa"/>
            <w:shd w:val="clear" w:color="auto" w:fill="FFFAEF"/>
          </w:tcPr>
          <w:p w:rsidR="00AB77A1" w:rsidRDefault="00AB77A1" w:rsidP="00AD313B">
            <w:pPr>
              <w:pStyle w:val="TableParagraph"/>
              <w:spacing w:before="17" w:line="310" w:lineRule="atLeast"/>
              <w:ind w:left="104" w:right="768"/>
              <w:rPr>
                <w:i/>
                <w:sz w:val="24"/>
              </w:rPr>
            </w:pPr>
            <w:r>
              <w:rPr>
                <w:i/>
                <w:sz w:val="24"/>
              </w:rPr>
              <w:t>Муниципальный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куратор</w:t>
            </w:r>
          </w:p>
        </w:tc>
        <w:tc>
          <w:tcPr>
            <w:tcW w:w="7087" w:type="dxa"/>
            <w:vAlign w:val="center"/>
          </w:tcPr>
          <w:p w:rsidR="00AB77A1" w:rsidRPr="00D060C9" w:rsidRDefault="00D060C9" w:rsidP="00AD313B">
            <w:pPr>
              <w:pStyle w:val="TableParagraph"/>
              <w:jc w:val="center"/>
            </w:pPr>
            <w:r w:rsidRPr="00D060C9">
              <w:rPr>
                <w:b/>
              </w:rPr>
              <w:t>Уйманова Наталья Владимировна</w:t>
            </w:r>
            <w:r w:rsidR="00AB77A1" w:rsidRPr="00D060C9">
              <w:t>,</w:t>
            </w:r>
          </w:p>
          <w:p w:rsidR="00D060C9" w:rsidRPr="00D060C9" w:rsidRDefault="00AB77A1" w:rsidP="00AD313B">
            <w:pPr>
              <w:pStyle w:val="TableParagraph"/>
              <w:jc w:val="center"/>
              <w:rPr>
                <w:i/>
              </w:rPr>
            </w:pPr>
            <w:r w:rsidRPr="00D060C9">
              <w:t xml:space="preserve"> </w:t>
            </w:r>
            <w:r w:rsidRPr="00D060C9">
              <w:rPr>
                <w:i/>
              </w:rPr>
              <w:t xml:space="preserve">заместитель директора </w:t>
            </w:r>
            <w:r w:rsidR="00D060C9" w:rsidRPr="00D060C9">
              <w:rPr>
                <w:i/>
              </w:rPr>
              <w:t xml:space="preserve">по методической работе </w:t>
            </w:r>
          </w:p>
          <w:p w:rsidR="00AB77A1" w:rsidRPr="00A05EC1" w:rsidRDefault="00D060C9" w:rsidP="00AD313B">
            <w:pPr>
              <w:pStyle w:val="TableParagraph"/>
              <w:jc w:val="center"/>
              <w:rPr>
                <w:i/>
              </w:rPr>
            </w:pPr>
            <w:r>
              <w:rPr>
                <w:i/>
              </w:rPr>
              <w:t>МБ школа</w:t>
            </w:r>
            <w:r w:rsidRPr="00D060C9">
              <w:rPr>
                <w:i/>
              </w:rPr>
              <w:t>ОУ «</w:t>
            </w:r>
            <w:r w:rsidR="00AB77A1" w:rsidRPr="00D060C9">
              <w:rPr>
                <w:i/>
              </w:rPr>
              <w:t>Гимназии №1</w:t>
            </w:r>
            <w:r w:rsidRPr="00D060C9">
              <w:rPr>
                <w:i/>
              </w:rPr>
              <w:t>»</w:t>
            </w:r>
            <w:r w:rsidR="00AB77A1" w:rsidRPr="00D060C9">
              <w:rPr>
                <w:i/>
              </w:rPr>
              <w:t xml:space="preserve"> г. Ханты-Мансийска</w:t>
            </w:r>
          </w:p>
        </w:tc>
      </w:tr>
      <w:tr w:rsidR="00AB77A1" w:rsidTr="00360701">
        <w:trPr>
          <w:trHeight w:val="683"/>
        </w:trPr>
        <w:tc>
          <w:tcPr>
            <w:tcW w:w="2694" w:type="dxa"/>
            <w:shd w:val="clear" w:color="auto" w:fill="FCFEFD"/>
          </w:tcPr>
          <w:p w:rsidR="00AB77A1" w:rsidRDefault="00AB77A1" w:rsidP="00E15F7A">
            <w:pPr>
              <w:pStyle w:val="TableParagraph"/>
              <w:spacing w:before="17" w:line="310" w:lineRule="atLeast"/>
              <w:ind w:left="104" w:right="10"/>
              <w:rPr>
                <w:i/>
                <w:sz w:val="24"/>
              </w:rPr>
            </w:pPr>
            <w:r>
              <w:rPr>
                <w:i/>
                <w:sz w:val="24"/>
              </w:rPr>
              <w:t>Муниципальный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координатор</w:t>
            </w:r>
          </w:p>
        </w:tc>
        <w:tc>
          <w:tcPr>
            <w:tcW w:w="7087" w:type="dxa"/>
            <w:vAlign w:val="center"/>
          </w:tcPr>
          <w:p w:rsidR="00AB77A1" w:rsidRDefault="00AB77A1" w:rsidP="00AD313B">
            <w:pPr>
              <w:pStyle w:val="TableParagraph"/>
              <w:jc w:val="center"/>
            </w:pPr>
            <w:r w:rsidRPr="00E455F9">
              <w:rPr>
                <w:b/>
              </w:rPr>
              <w:t>Кашицына Ирина Феофановна</w:t>
            </w:r>
            <w:r>
              <w:t>,</w:t>
            </w:r>
          </w:p>
          <w:p w:rsidR="00AB77A1" w:rsidRDefault="00AB77A1" w:rsidP="00AD313B">
            <w:pPr>
              <w:jc w:val="center"/>
              <w:rPr>
                <w:i/>
              </w:rPr>
            </w:pPr>
            <w:r>
              <w:rPr>
                <w:i/>
              </w:rPr>
              <w:t>г</w:t>
            </w:r>
            <w:r w:rsidRPr="00E455F9">
              <w:rPr>
                <w:i/>
              </w:rPr>
              <w:t>лавный специалист отдела по общему образованию</w:t>
            </w:r>
          </w:p>
          <w:p w:rsidR="00AB77A1" w:rsidRPr="00E455F9" w:rsidRDefault="00AB77A1" w:rsidP="00AD313B">
            <w:pPr>
              <w:jc w:val="center"/>
              <w:rPr>
                <w:i/>
              </w:rPr>
            </w:pPr>
            <w:r w:rsidRPr="00E455F9">
              <w:rPr>
                <w:i/>
              </w:rPr>
              <w:t xml:space="preserve"> Департамента образования </w:t>
            </w:r>
            <w:proofErr w:type="gramStart"/>
            <w:r w:rsidRPr="00E455F9">
              <w:rPr>
                <w:i/>
              </w:rPr>
              <w:t>г</w:t>
            </w:r>
            <w:proofErr w:type="gramEnd"/>
            <w:r w:rsidRPr="00E455F9">
              <w:rPr>
                <w:i/>
              </w:rPr>
              <w:t>. Ханты-Мансийска</w:t>
            </w:r>
          </w:p>
        </w:tc>
      </w:tr>
    </w:tbl>
    <w:p w:rsidR="007A73A8" w:rsidRPr="007A73A8" w:rsidRDefault="007A73A8">
      <w:pPr>
        <w:rPr>
          <w:sz w:val="8"/>
          <w:szCs w:val="8"/>
        </w:rPr>
      </w:pPr>
    </w:p>
    <w:p w:rsidR="00E15F7A" w:rsidRDefault="00E15F7A">
      <w:pPr>
        <w:rPr>
          <w:sz w:val="8"/>
          <w:szCs w:val="8"/>
        </w:rPr>
      </w:pPr>
    </w:p>
    <w:p w:rsidR="00E90AFC" w:rsidRDefault="00E90AFC">
      <w:pPr>
        <w:rPr>
          <w:sz w:val="8"/>
          <w:szCs w:val="8"/>
        </w:rPr>
      </w:pPr>
    </w:p>
    <w:p w:rsidR="00E90AFC" w:rsidRPr="00D060C9" w:rsidRDefault="00E90AFC">
      <w:pPr>
        <w:rPr>
          <w:sz w:val="8"/>
          <w:szCs w:val="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442"/>
        <w:gridCol w:w="2273"/>
        <w:gridCol w:w="4395"/>
        <w:gridCol w:w="1275"/>
        <w:gridCol w:w="993"/>
        <w:gridCol w:w="1337"/>
      </w:tblGrid>
      <w:tr w:rsidR="00C93C16" w:rsidTr="00D060C9">
        <w:trPr>
          <w:trHeight w:val="373"/>
        </w:trPr>
        <w:tc>
          <w:tcPr>
            <w:tcW w:w="10715" w:type="dxa"/>
            <w:gridSpan w:val="6"/>
            <w:shd w:val="clear" w:color="auto" w:fill="EAF1DD" w:themeFill="accent3" w:themeFillTint="33"/>
          </w:tcPr>
          <w:p w:rsidR="00C93C16" w:rsidRPr="001C27AF" w:rsidRDefault="00505B1B">
            <w:pPr>
              <w:pStyle w:val="TableParagraph"/>
              <w:spacing w:before="67"/>
              <w:ind w:left="2230" w:right="2220"/>
              <w:jc w:val="center"/>
              <w:rPr>
                <w:b/>
                <w:sz w:val="20"/>
              </w:rPr>
            </w:pPr>
            <w:r w:rsidRPr="001C27AF">
              <w:rPr>
                <w:b/>
                <w:sz w:val="20"/>
              </w:rPr>
              <w:t>ОЦЕНКА</w:t>
            </w:r>
            <w:r w:rsidRPr="001C27AF">
              <w:rPr>
                <w:b/>
                <w:spacing w:val="-6"/>
                <w:sz w:val="20"/>
              </w:rPr>
              <w:t xml:space="preserve"> </w:t>
            </w:r>
            <w:r w:rsidRPr="001C27AF">
              <w:rPr>
                <w:b/>
                <w:sz w:val="20"/>
              </w:rPr>
              <w:t>РИСКОВ</w:t>
            </w:r>
            <w:r w:rsidRPr="001C27AF">
              <w:rPr>
                <w:b/>
                <w:spacing w:val="-4"/>
                <w:sz w:val="20"/>
              </w:rPr>
              <w:t xml:space="preserve"> </w:t>
            </w:r>
            <w:r w:rsidRPr="001C27AF">
              <w:rPr>
                <w:b/>
                <w:sz w:val="20"/>
              </w:rPr>
              <w:t>ОБЩЕОБРАЗОВАТЕЛЬНОЙ</w:t>
            </w:r>
            <w:r w:rsidRPr="001C27AF">
              <w:rPr>
                <w:b/>
                <w:spacing w:val="-7"/>
                <w:sz w:val="20"/>
              </w:rPr>
              <w:t xml:space="preserve"> </w:t>
            </w:r>
            <w:r w:rsidRPr="001C27AF">
              <w:rPr>
                <w:b/>
                <w:sz w:val="20"/>
              </w:rPr>
              <w:t>ОРГАНИЗАЦИИ</w:t>
            </w:r>
          </w:p>
        </w:tc>
      </w:tr>
      <w:tr w:rsidR="00C93C16" w:rsidTr="00FE0853">
        <w:trPr>
          <w:trHeight w:val="551"/>
        </w:trPr>
        <w:tc>
          <w:tcPr>
            <w:tcW w:w="10715" w:type="dxa"/>
            <w:gridSpan w:val="6"/>
            <w:shd w:val="clear" w:color="auto" w:fill="FFFFFF" w:themeFill="background1"/>
          </w:tcPr>
          <w:p w:rsidR="00E70399" w:rsidRPr="001C27AF" w:rsidRDefault="00F208B7" w:rsidP="00E70399">
            <w:pPr>
              <w:pStyle w:val="TableParagraph"/>
              <w:spacing w:line="268" w:lineRule="exact"/>
              <w:ind w:left="110"/>
              <w:jc w:val="center"/>
              <w:rPr>
                <w:b/>
                <w:spacing w:val="-6"/>
                <w:sz w:val="24"/>
              </w:rPr>
            </w:pPr>
            <w:r w:rsidRPr="001C27AF">
              <w:rPr>
                <w:b/>
                <w:sz w:val="24"/>
              </w:rPr>
              <w:t xml:space="preserve">Муниципальное </w:t>
            </w:r>
            <w:r w:rsidR="00505B1B" w:rsidRPr="001C27AF">
              <w:rPr>
                <w:b/>
                <w:sz w:val="24"/>
              </w:rPr>
              <w:t>бюджетное</w:t>
            </w:r>
            <w:r w:rsidR="00505B1B" w:rsidRPr="001C27AF">
              <w:rPr>
                <w:b/>
                <w:spacing w:val="-11"/>
                <w:sz w:val="24"/>
              </w:rPr>
              <w:t xml:space="preserve"> </w:t>
            </w:r>
            <w:r w:rsidR="00505B1B" w:rsidRPr="001C27AF">
              <w:rPr>
                <w:b/>
                <w:sz w:val="24"/>
              </w:rPr>
              <w:t>общеобразовательное</w:t>
            </w:r>
            <w:r w:rsidR="00505B1B" w:rsidRPr="001C27AF">
              <w:rPr>
                <w:b/>
                <w:spacing w:val="-6"/>
                <w:sz w:val="24"/>
              </w:rPr>
              <w:t xml:space="preserve"> </w:t>
            </w:r>
            <w:r w:rsidR="00505B1B" w:rsidRPr="001C27AF">
              <w:rPr>
                <w:b/>
                <w:sz w:val="24"/>
              </w:rPr>
              <w:t>учреждение</w:t>
            </w:r>
          </w:p>
          <w:p w:rsidR="00C93C16" w:rsidRPr="001C27AF" w:rsidRDefault="00505B1B" w:rsidP="00E70399">
            <w:pPr>
              <w:pStyle w:val="TableParagraph"/>
              <w:spacing w:line="268" w:lineRule="exact"/>
              <w:ind w:left="110"/>
              <w:jc w:val="center"/>
              <w:rPr>
                <w:b/>
                <w:sz w:val="24"/>
              </w:rPr>
            </w:pPr>
            <w:r w:rsidRPr="001C27AF">
              <w:rPr>
                <w:b/>
                <w:sz w:val="24"/>
              </w:rPr>
              <w:t>"Средняя</w:t>
            </w:r>
            <w:r w:rsidR="004B3176" w:rsidRPr="001C27AF">
              <w:rPr>
                <w:b/>
                <w:sz w:val="24"/>
              </w:rPr>
              <w:t xml:space="preserve"> </w:t>
            </w:r>
            <w:r w:rsidRPr="001C27AF">
              <w:rPr>
                <w:b/>
                <w:sz w:val="24"/>
              </w:rPr>
              <w:t>общеобразовательная</w:t>
            </w:r>
            <w:r w:rsidRPr="001C27AF">
              <w:rPr>
                <w:b/>
                <w:spacing w:val="-5"/>
                <w:sz w:val="24"/>
              </w:rPr>
              <w:t xml:space="preserve"> </w:t>
            </w:r>
            <w:r w:rsidRPr="001C27AF">
              <w:rPr>
                <w:b/>
                <w:sz w:val="24"/>
              </w:rPr>
              <w:t>школа</w:t>
            </w:r>
            <w:r w:rsidRPr="001C27AF">
              <w:rPr>
                <w:b/>
                <w:spacing w:val="-2"/>
                <w:sz w:val="24"/>
              </w:rPr>
              <w:t xml:space="preserve"> </w:t>
            </w:r>
            <w:r w:rsidRPr="001C27AF">
              <w:rPr>
                <w:b/>
                <w:sz w:val="24"/>
              </w:rPr>
              <w:t>№</w:t>
            </w:r>
            <w:r w:rsidRPr="001C27AF">
              <w:rPr>
                <w:b/>
                <w:spacing w:val="-4"/>
                <w:sz w:val="24"/>
              </w:rPr>
              <w:t xml:space="preserve"> </w:t>
            </w:r>
            <w:r w:rsidR="004B3176" w:rsidRPr="001C27AF">
              <w:rPr>
                <w:b/>
                <w:sz w:val="24"/>
              </w:rPr>
              <w:t>2»,</w:t>
            </w:r>
            <w:r w:rsidR="00E70399" w:rsidRPr="001C27AF">
              <w:rPr>
                <w:b/>
                <w:sz w:val="24"/>
              </w:rPr>
              <w:t xml:space="preserve"> </w:t>
            </w:r>
            <w:r w:rsidR="004B3176" w:rsidRPr="001C27AF">
              <w:rPr>
                <w:b/>
                <w:sz w:val="24"/>
              </w:rPr>
              <w:t>г. Ханты-Мансийск</w:t>
            </w:r>
          </w:p>
        </w:tc>
      </w:tr>
      <w:tr w:rsidR="00C93C16" w:rsidTr="00CF18AA">
        <w:trPr>
          <w:trHeight w:val="20"/>
        </w:trPr>
        <w:tc>
          <w:tcPr>
            <w:tcW w:w="442" w:type="dxa"/>
            <w:shd w:val="clear" w:color="auto" w:fill="FFFFFF" w:themeFill="background1"/>
          </w:tcPr>
          <w:p w:rsidR="00C93C16" w:rsidRDefault="00C93C16" w:rsidP="00E70399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C93C16" w:rsidRPr="00F208B7" w:rsidRDefault="00F208B7" w:rsidP="00E70399">
            <w:pPr>
              <w:pStyle w:val="TableParagraph"/>
              <w:spacing w:before="110"/>
              <w:ind w:left="446"/>
              <w:rPr>
                <w:b/>
                <w:sz w:val="20"/>
              </w:rPr>
            </w:pPr>
            <w:r w:rsidRPr="00F208B7">
              <w:rPr>
                <w:b/>
                <w:sz w:val="20"/>
              </w:rPr>
              <w:t>Фактор</w:t>
            </w:r>
            <w:r w:rsidRPr="00F208B7">
              <w:rPr>
                <w:b/>
                <w:spacing w:val="-2"/>
                <w:sz w:val="20"/>
              </w:rPr>
              <w:t xml:space="preserve"> </w:t>
            </w:r>
            <w:r w:rsidRPr="00F208B7">
              <w:rPr>
                <w:b/>
                <w:sz w:val="20"/>
              </w:rPr>
              <w:t>Риска</w:t>
            </w:r>
          </w:p>
        </w:tc>
        <w:tc>
          <w:tcPr>
            <w:tcW w:w="4395" w:type="dxa"/>
            <w:shd w:val="clear" w:color="auto" w:fill="FFFFFF" w:themeFill="background1"/>
          </w:tcPr>
          <w:p w:rsidR="00C93C16" w:rsidRPr="00F208B7" w:rsidRDefault="00F208B7" w:rsidP="00E70399">
            <w:pPr>
              <w:pStyle w:val="TableParagraph"/>
              <w:spacing w:before="110"/>
              <w:ind w:left="1507"/>
              <w:rPr>
                <w:b/>
                <w:sz w:val="20"/>
              </w:rPr>
            </w:pPr>
            <w:r w:rsidRPr="00F208B7">
              <w:rPr>
                <w:b/>
                <w:sz w:val="20"/>
              </w:rPr>
              <w:t>Параметры</w:t>
            </w:r>
            <w:r w:rsidRPr="00F208B7">
              <w:rPr>
                <w:b/>
                <w:spacing w:val="-1"/>
                <w:sz w:val="20"/>
              </w:rPr>
              <w:t xml:space="preserve"> </w:t>
            </w:r>
            <w:r w:rsidRPr="00F208B7">
              <w:rPr>
                <w:b/>
                <w:sz w:val="20"/>
              </w:rPr>
              <w:t>Анализа</w:t>
            </w:r>
          </w:p>
        </w:tc>
        <w:tc>
          <w:tcPr>
            <w:tcW w:w="1275" w:type="dxa"/>
            <w:shd w:val="clear" w:color="auto" w:fill="FFFFFF" w:themeFill="background1"/>
          </w:tcPr>
          <w:p w:rsidR="00C93C16" w:rsidRPr="00F208B7" w:rsidRDefault="00F208B7" w:rsidP="00E70399">
            <w:pPr>
              <w:pStyle w:val="TableParagraph"/>
              <w:spacing w:before="110"/>
              <w:ind w:left="153" w:right="141"/>
              <w:jc w:val="center"/>
              <w:rPr>
                <w:b/>
                <w:sz w:val="20"/>
              </w:rPr>
            </w:pPr>
            <w:r w:rsidRPr="00F208B7">
              <w:rPr>
                <w:b/>
                <w:sz w:val="20"/>
              </w:rPr>
              <w:t>Результат</w:t>
            </w:r>
          </w:p>
        </w:tc>
        <w:tc>
          <w:tcPr>
            <w:tcW w:w="993" w:type="dxa"/>
            <w:shd w:val="clear" w:color="auto" w:fill="FFFFFF" w:themeFill="background1"/>
          </w:tcPr>
          <w:p w:rsidR="00C93C16" w:rsidRPr="00F208B7" w:rsidRDefault="00F208B7" w:rsidP="00E70399">
            <w:pPr>
              <w:pStyle w:val="TableParagraph"/>
              <w:ind w:left="259" w:right="225" w:firstLine="62"/>
              <w:rPr>
                <w:b/>
                <w:sz w:val="20"/>
              </w:rPr>
            </w:pPr>
            <w:r w:rsidRPr="00F208B7">
              <w:rPr>
                <w:b/>
                <w:sz w:val="20"/>
              </w:rPr>
              <w:t>Ед.</w:t>
            </w:r>
            <w:r w:rsidRPr="00F208B7">
              <w:rPr>
                <w:b/>
                <w:spacing w:val="1"/>
                <w:sz w:val="20"/>
              </w:rPr>
              <w:t xml:space="preserve"> </w:t>
            </w:r>
            <w:r w:rsidRPr="00F208B7">
              <w:rPr>
                <w:b/>
                <w:sz w:val="20"/>
              </w:rPr>
              <w:t>Изм.</w:t>
            </w:r>
          </w:p>
        </w:tc>
        <w:tc>
          <w:tcPr>
            <w:tcW w:w="1337" w:type="dxa"/>
            <w:shd w:val="clear" w:color="auto" w:fill="FFFFFF" w:themeFill="background1"/>
          </w:tcPr>
          <w:p w:rsidR="00C93C16" w:rsidRPr="00F208B7" w:rsidRDefault="00F208B7" w:rsidP="00E70399">
            <w:pPr>
              <w:pStyle w:val="TableParagraph"/>
              <w:ind w:left="343" w:right="147" w:hanging="168"/>
              <w:rPr>
                <w:b/>
                <w:sz w:val="20"/>
              </w:rPr>
            </w:pPr>
            <w:r w:rsidRPr="00F208B7">
              <w:rPr>
                <w:b/>
                <w:spacing w:val="-1"/>
                <w:sz w:val="20"/>
              </w:rPr>
              <w:t>Фиксация</w:t>
            </w:r>
            <w:r w:rsidRPr="00F208B7">
              <w:rPr>
                <w:b/>
                <w:spacing w:val="-47"/>
                <w:sz w:val="20"/>
              </w:rPr>
              <w:t xml:space="preserve"> </w:t>
            </w:r>
            <w:r w:rsidRPr="00F208B7">
              <w:rPr>
                <w:b/>
                <w:sz w:val="20"/>
              </w:rPr>
              <w:t>Риска</w:t>
            </w:r>
          </w:p>
        </w:tc>
      </w:tr>
      <w:tr w:rsidR="00CF18AA" w:rsidTr="00CF18AA">
        <w:trPr>
          <w:trHeight w:val="20"/>
        </w:trPr>
        <w:tc>
          <w:tcPr>
            <w:tcW w:w="442" w:type="dxa"/>
            <w:vMerge w:val="restart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73" w:type="dxa"/>
            <w:vMerge w:val="restart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rPr>
                <w:sz w:val="21"/>
              </w:rPr>
            </w:pPr>
          </w:p>
          <w:p w:rsidR="00CF18AA" w:rsidRDefault="00CF18AA" w:rsidP="00E70399">
            <w:pPr>
              <w:pStyle w:val="TableParagraph"/>
              <w:ind w:left="124" w:right="614"/>
              <w:rPr>
                <w:sz w:val="20"/>
              </w:rPr>
            </w:pPr>
            <w:r>
              <w:rPr>
                <w:b/>
                <w:sz w:val="20"/>
              </w:rPr>
              <w:t>Низкий 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оснащения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школы</w:t>
            </w:r>
          </w:p>
        </w:tc>
        <w:tc>
          <w:tcPr>
            <w:tcW w:w="439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</w:p>
        </w:tc>
        <w:tc>
          <w:tcPr>
            <w:tcW w:w="127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993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337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right="513"/>
              <w:jc w:val="right"/>
              <w:rPr>
                <w:sz w:val="20"/>
              </w:rPr>
            </w:pPr>
          </w:p>
        </w:tc>
      </w:tr>
      <w:tr w:rsidR="00CF18AA" w:rsidTr="00CF18AA">
        <w:trPr>
          <w:trHeight w:val="20"/>
        </w:trPr>
        <w:tc>
          <w:tcPr>
            <w:tcW w:w="442" w:type="dxa"/>
            <w:vMerge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24"/>
              <w:jc w:val="center"/>
              <w:rPr>
                <w:sz w:val="20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24" w:right="614"/>
              <w:rPr>
                <w:b/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Цифровое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</w:p>
        </w:tc>
        <w:tc>
          <w:tcPr>
            <w:tcW w:w="127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93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337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right="513"/>
              <w:jc w:val="right"/>
              <w:rPr>
                <w:sz w:val="20"/>
              </w:rPr>
            </w:pPr>
          </w:p>
        </w:tc>
      </w:tr>
      <w:tr w:rsidR="00CF18AA" w:rsidTr="00CF18AA">
        <w:trPr>
          <w:trHeight w:val="20"/>
        </w:trPr>
        <w:tc>
          <w:tcPr>
            <w:tcW w:w="442" w:type="dxa"/>
            <w:vMerge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24"/>
              <w:jc w:val="center"/>
              <w:rPr>
                <w:b/>
                <w:sz w:val="20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</w:tcPr>
          <w:p w:rsidR="00CF18AA" w:rsidRDefault="00CF18AA" w:rsidP="00E7039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интернет-соединения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993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337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right="513"/>
              <w:jc w:val="right"/>
              <w:rPr>
                <w:sz w:val="20"/>
              </w:rPr>
            </w:pPr>
          </w:p>
        </w:tc>
      </w:tr>
      <w:tr w:rsidR="00CF18AA" w:rsidTr="00CF18AA">
        <w:trPr>
          <w:trHeight w:val="20"/>
        </w:trPr>
        <w:tc>
          <w:tcPr>
            <w:tcW w:w="442" w:type="dxa"/>
            <w:vMerge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</w:tcPr>
          <w:p w:rsidR="00CF18AA" w:rsidRDefault="00CF18AA" w:rsidP="00E7039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Дефициты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оснащения,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3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right="513"/>
              <w:jc w:val="right"/>
              <w:rPr>
                <w:sz w:val="20"/>
              </w:rPr>
            </w:pPr>
          </w:p>
        </w:tc>
      </w:tr>
      <w:tr w:rsidR="00CF18AA" w:rsidTr="00CF18AA">
        <w:trPr>
          <w:trHeight w:val="20"/>
        </w:trPr>
        <w:tc>
          <w:tcPr>
            <w:tcW w:w="442" w:type="dxa"/>
            <w:vMerge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93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337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rPr>
                <w:sz w:val="20"/>
              </w:rPr>
            </w:pPr>
          </w:p>
        </w:tc>
      </w:tr>
      <w:tr w:rsidR="00CF18AA" w:rsidTr="00CF18AA">
        <w:trPr>
          <w:trHeight w:val="20"/>
        </w:trPr>
        <w:tc>
          <w:tcPr>
            <w:tcW w:w="442" w:type="dxa"/>
            <w:vMerge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Нехватка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337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rPr>
                <w:sz w:val="20"/>
              </w:rPr>
            </w:pPr>
          </w:p>
        </w:tc>
      </w:tr>
      <w:tr w:rsidR="00CF18AA" w:rsidTr="00CF18AA">
        <w:trPr>
          <w:trHeight w:val="20"/>
        </w:trPr>
        <w:tc>
          <w:tcPr>
            <w:tcW w:w="442" w:type="dxa"/>
            <w:vMerge w:val="restart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73" w:type="dxa"/>
            <w:vMerge w:val="restart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</w:t>
            </w:r>
          </w:p>
          <w:p w:rsidR="00CF18AA" w:rsidRDefault="00CF18AA" w:rsidP="00E70399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кадров</w:t>
            </w:r>
          </w:p>
        </w:tc>
        <w:tc>
          <w:tcPr>
            <w:tcW w:w="439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Нехватка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психологов,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логопедов,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</w:p>
          <w:p w:rsidR="00CF18AA" w:rsidRDefault="00CF18AA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педагогов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93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337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right="513"/>
              <w:jc w:val="right"/>
              <w:rPr>
                <w:sz w:val="20"/>
              </w:rPr>
            </w:pPr>
          </w:p>
        </w:tc>
      </w:tr>
      <w:tr w:rsidR="00CF18AA" w:rsidTr="00CF18AA">
        <w:trPr>
          <w:trHeight w:val="20"/>
        </w:trPr>
        <w:tc>
          <w:tcPr>
            <w:tcW w:w="442" w:type="dxa"/>
            <w:vMerge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Нехватка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вспомогательного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</w:p>
        </w:tc>
        <w:tc>
          <w:tcPr>
            <w:tcW w:w="127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3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337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rPr>
                <w:sz w:val="20"/>
              </w:rPr>
            </w:pPr>
          </w:p>
        </w:tc>
      </w:tr>
      <w:tr w:rsidR="00CF18AA" w:rsidTr="00CF18AA">
        <w:trPr>
          <w:trHeight w:val="20"/>
        </w:trPr>
        <w:tc>
          <w:tcPr>
            <w:tcW w:w="442" w:type="dxa"/>
            <w:vMerge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</w:p>
        </w:tc>
        <w:tc>
          <w:tcPr>
            <w:tcW w:w="127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93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337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rPr>
                <w:sz w:val="20"/>
              </w:rPr>
            </w:pPr>
          </w:p>
        </w:tc>
      </w:tr>
      <w:tr w:rsidR="00CF18AA" w:rsidTr="00CF18AA">
        <w:trPr>
          <w:trHeight w:val="20"/>
        </w:trPr>
        <w:tc>
          <w:tcPr>
            <w:tcW w:w="442" w:type="dxa"/>
            <w:vMerge w:val="restart"/>
            <w:shd w:val="clear" w:color="auto" w:fill="FFFFFF" w:themeFill="background1"/>
          </w:tcPr>
          <w:p w:rsidR="00CF18AA" w:rsidRDefault="00CF18AA" w:rsidP="00E70399">
            <w:pPr>
              <w:pStyle w:val="TableParagraph"/>
            </w:pPr>
          </w:p>
          <w:p w:rsidR="00CF18AA" w:rsidRDefault="00CF18AA" w:rsidP="00E70399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73" w:type="dxa"/>
            <w:vMerge w:val="restart"/>
            <w:shd w:val="clear" w:color="auto" w:fill="FFFFFF" w:themeFill="background1"/>
          </w:tcPr>
          <w:p w:rsidR="00CF18AA" w:rsidRDefault="00CF18AA" w:rsidP="00FE0853">
            <w:pPr>
              <w:pStyle w:val="TableParagraph"/>
              <w:ind w:left="124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Недостаточная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компетентность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</w:p>
        </w:tc>
        <w:tc>
          <w:tcPr>
            <w:tcW w:w="439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обмена опытом</w:t>
            </w:r>
          </w:p>
        </w:tc>
        <w:tc>
          <w:tcPr>
            <w:tcW w:w="127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337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rPr>
                <w:sz w:val="20"/>
              </w:rPr>
            </w:pPr>
          </w:p>
        </w:tc>
      </w:tr>
      <w:tr w:rsidR="00CF18AA" w:rsidTr="00CF18AA">
        <w:trPr>
          <w:trHeight w:val="20"/>
        </w:trPr>
        <w:tc>
          <w:tcPr>
            <w:tcW w:w="442" w:type="dxa"/>
            <w:vMerge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24"/>
              <w:jc w:val="center"/>
              <w:rPr>
                <w:b/>
                <w:sz w:val="20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</w:tcPr>
          <w:p w:rsidR="00CF18AA" w:rsidRDefault="00CF18AA" w:rsidP="00E7039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современных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</w:p>
          <w:p w:rsidR="00CF18AA" w:rsidRDefault="00CF18AA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технологий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337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right="513"/>
              <w:jc w:val="right"/>
              <w:rPr>
                <w:sz w:val="20"/>
              </w:rPr>
            </w:pPr>
          </w:p>
        </w:tc>
      </w:tr>
      <w:tr w:rsidR="00CF18AA" w:rsidTr="00CF18AA">
        <w:trPr>
          <w:trHeight w:val="20"/>
        </w:trPr>
        <w:tc>
          <w:tcPr>
            <w:tcW w:w="442" w:type="dxa"/>
            <w:vMerge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</w:tcPr>
          <w:p w:rsidR="00CF18AA" w:rsidRDefault="00CF18AA" w:rsidP="00E7039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недовольных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преподаванием</w:t>
            </w:r>
          </w:p>
          <w:p w:rsidR="00CF18AA" w:rsidRDefault="00CF18AA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предметов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CF18AA" w:rsidRPr="00F208B7" w:rsidRDefault="00CF18AA" w:rsidP="00E70399">
            <w:pPr>
              <w:pStyle w:val="TableParagraph"/>
              <w:ind w:left="147" w:right="141"/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337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rPr>
                <w:sz w:val="20"/>
              </w:rPr>
            </w:pPr>
          </w:p>
        </w:tc>
      </w:tr>
      <w:tr w:rsidR="00CF18AA" w:rsidTr="00CF18AA">
        <w:trPr>
          <w:trHeight w:val="20"/>
        </w:trPr>
        <w:tc>
          <w:tcPr>
            <w:tcW w:w="442" w:type="dxa"/>
            <w:vMerge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</w:tcPr>
          <w:p w:rsidR="00CF18AA" w:rsidRDefault="00CF18AA" w:rsidP="00E7039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15" w:right="533"/>
              <w:rPr>
                <w:sz w:val="20"/>
              </w:rPr>
            </w:pPr>
            <w:r>
              <w:rPr>
                <w:sz w:val="20"/>
              </w:rPr>
              <w:t>Уверенность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педагогической 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</w:p>
        </w:tc>
        <w:tc>
          <w:tcPr>
            <w:tcW w:w="1275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93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337" w:type="dxa"/>
            <w:shd w:val="clear" w:color="auto" w:fill="FFFFFF" w:themeFill="background1"/>
          </w:tcPr>
          <w:p w:rsidR="00CF18AA" w:rsidRDefault="00CF18AA" w:rsidP="00E70399">
            <w:pPr>
              <w:pStyle w:val="TableParagraph"/>
              <w:ind w:right="513"/>
              <w:jc w:val="right"/>
              <w:rPr>
                <w:sz w:val="20"/>
              </w:rPr>
            </w:pPr>
          </w:p>
        </w:tc>
      </w:tr>
      <w:tr w:rsidR="00FE0853" w:rsidTr="00CF18AA">
        <w:trPr>
          <w:trHeight w:val="20"/>
        </w:trPr>
        <w:tc>
          <w:tcPr>
            <w:tcW w:w="442" w:type="dxa"/>
            <w:vMerge w:val="restart"/>
            <w:shd w:val="clear" w:color="auto" w:fill="FFFFFF" w:themeFill="background1"/>
            <w:vAlign w:val="center"/>
          </w:tcPr>
          <w:p w:rsidR="00FE0853" w:rsidRDefault="00FE0853" w:rsidP="00FE0853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73" w:type="dxa"/>
            <w:vMerge w:val="restart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ind w:left="124" w:right="491"/>
              <w:rPr>
                <w:b/>
                <w:sz w:val="20"/>
              </w:rPr>
            </w:pPr>
            <w:r>
              <w:rPr>
                <w:b/>
                <w:sz w:val="20"/>
              </w:rPr>
              <w:t>Высокая доля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ОВЗ</w:t>
            </w:r>
          </w:p>
        </w:tc>
        <w:tc>
          <w:tcPr>
            <w:tcW w:w="4395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</w:p>
        </w:tc>
        <w:tc>
          <w:tcPr>
            <w:tcW w:w="1275" w:type="dxa"/>
            <w:shd w:val="clear" w:color="auto" w:fill="FFFFFF" w:themeFill="background1"/>
          </w:tcPr>
          <w:p w:rsidR="00FE0853" w:rsidRPr="00AD313B" w:rsidRDefault="00FE0853" w:rsidP="00E70399">
            <w:pPr>
              <w:pStyle w:val="TableParagraph"/>
              <w:jc w:val="center"/>
              <w:rPr>
                <w:color w:val="00B050"/>
                <w:sz w:val="20"/>
                <w:szCs w:val="20"/>
              </w:rPr>
            </w:pPr>
            <w:r w:rsidRPr="00AD313B">
              <w:rPr>
                <w:color w:val="00B050"/>
                <w:sz w:val="20"/>
                <w:szCs w:val="20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337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E0853" w:rsidTr="00CF18AA">
        <w:trPr>
          <w:trHeight w:val="20"/>
        </w:trPr>
        <w:tc>
          <w:tcPr>
            <w:tcW w:w="442" w:type="dxa"/>
            <w:vMerge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ind w:left="24"/>
              <w:jc w:val="center"/>
              <w:rPr>
                <w:b/>
                <w:sz w:val="20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</w:tcPr>
          <w:p w:rsidR="00FE0853" w:rsidRDefault="00FE0853" w:rsidP="00E7039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FE0853" w:rsidRDefault="00FE0853" w:rsidP="00E62D5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учителей, испытывающих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неуверенность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 w:rsidR="00E62D5E">
              <w:rPr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</w:p>
        </w:tc>
        <w:tc>
          <w:tcPr>
            <w:tcW w:w="1275" w:type="dxa"/>
            <w:shd w:val="clear" w:color="auto" w:fill="FFFFFF" w:themeFill="background1"/>
          </w:tcPr>
          <w:p w:rsidR="00FE0853" w:rsidRPr="00AD313B" w:rsidRDefault="00FE0853" w:rsidP="00E70399">
            <w:pPr>
              <w:pStyle w:val="TableParagraph"/>
              <w:jc w:val="center"/>
              <w:rPr>
                <w:color w:val="00B050"/>
                <w:sz w:val="20"/>
                <w:szCs w:val="20"/>
              </w:rPr>
            </w:pPr>
            <w:r w:rsidRPr="00AD313B">
              <w:rPr>
                <w:color w:val="00B050"/>
                <w:sz w:val="20"/>
                <w:szCs w:val="20"/>
              </w:rPr>
              <w:t>22</w:t>
            </w:r>
          </w:p>
        </w:tc>
        <w:tc>
          <w:tcPr>
            <w:tcW w:w="993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337" w:type="dxa"/>
            <w:shd w:val="clear" w:color="auto" w:fill="FFFFFF" w:themeFill="background1"/>
          </w:tcPr>
          <w:p w:rsidR="00FE0853" w:rsidRPr="00E70399" w:rsidRDefault="00FE0853" w:rsidP="00E70399">
            <w:pPr>
              <w:jc w:val="center"/>
              <w:rPr>
                <w:sz w:val="20"/>
                <w:szCs w:val="20"/>
              </w:rPr>
            </w:pPr>
          </w:p>
        </w:tc>
      </w:tr>
      <w:tr w:rsidR="00FE0853" w:rsidTr="00CF18AA">
        <w:trPr>
          <w:trHeight w:val="20"/>
        </w:trPr>
        <w:tc>
          <w:tcPr>
            <w:tcW w:w="442" w:type="dxa"/>
            <w:vMerge w:val="restart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rPr>
                <w:sz w:val="19"/>
              </w:rPr>
            </w:pPr>
          </w:p>
          <w:p w:rsidR="00FE0853" w:rsidRDefault="00FE0853" w:rsidP="00E70399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273" w:type="dxa"/>
            <w:vMerge w:val="restart"/>
            <w:shd w:val="clear" w:color="auto" w:fill="FDE9D9" w:themeFill="accent6" w:themeFillTint="33"/>
          </w:tcPr>
          <w:p w:rsidR="00FE0853" w:rsidRPr="00053E7F" w:rsidRDefault="00FE0853" w:rsidP="00053E7F">
            <w:pPr>
              <w:pStyle w:val="TableParagraph"/>
              <w:ind w:left="124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Низкое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преодоления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языковы</w:t>
            </w:r>
            <w:r w:rsidR="00053E7F">
              <w:rPr>
                <w:b/>
                <w:sz w:val="20"/>
              </w:rPr>
              <w:t>х 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культурных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барьеров</w:t>
            </w:r>
          </w:p>
        </w:tc>
        <w:tc>
          <w:tcPr>
            <w:tcW w:w="4395" w:type="dxa"/>
            <w:shd w:val="clear" w:color="auto" w:fill="FFFFF3"/>
          </w:tcPr>
          <w:p w:rsidR="00FE0853" w:rsidRDefault="00FE0853" w:rsidP="00053E7F">
            <w:pPr>
              <w:pStyle w:val="TableParagraph"/>
              <w:ind w:left="115" w:right="26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не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повседневного</w:t>
            </w:r>
            <w:r w:rsidR="00053E7F">
              <w:rPr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данным администрации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ОО)</w:t>
            </w:r>
          </w:p>
        </w:tc>
        <w:tc>
          <w:tcPr>
            <w:tcW w:w="1275" w:type="dxa"/>
            <w:shd w:val="clear" w:color="auto" w:fill="FFFFF3"/>
          </w:tcPr>
          <w:p w:rsidR="00FE0853" w:rsidRPr="004B3176" w:rsidRDefault="00FE0853" w:rsidP="00E7039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E0853" w:rsidRPr="00F208B7" w:rsidRDefault="00FE0853" w:rsidP="00E70399">
            <w:pPr>
              <w:pStyle w:val="TableParagraph"/>
              <w:jc w:val="center"/>
              <w:rPr>
                <w:color w:val="00B050"/>
                <w:sz w:val="20"/>
                <w:szCs w:val="20"/>
              </w:rPr>
            </w:pPr>
            <w:r w:rsidRPr="00F208B7">
              <w:rPr>
                <w:color w:val="00B050"/>
                <w:sz w:val="20"/>
                <w:szCs w:val="20"/>
              </w:rPr>
              <w:t>31</w:t>
            </w:r>
          </w:p>
        </w:tc>
        <w:tc>
          <w:tcPr>
            <w:tcW w:w="993" w:type="dxa"/>
            <w:shd w:val="clear" w:color="auto" w:fill="FFFFF3"/>
          </w:tcPr>
          <w:p w:rsidR="00FE0853" w:rsidRPr="004B3176" w:rsidRDefault="00FE0853" w:rsidP="00E70399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  <w:p w:rsidR="00FE0853" w:rsidRPr="004B3176" w:rsidRDefault="00FE0853" w:rsidP="00E70399">
            <w:pPr>
              <w:pStyle w:val="TableParagraph"/>
              <w:spacing w:before="162"/>
              <w:ind w:left="184"/>
              <w:jc w:val="center"/>
              <w:rPr>
                <w:sz w:val="20"/>
                <w:szCs w:val="20"/>
              </w:rPr>
            </w:pPr>
            <w:r w:rsidRPr="004B3176">
              <w:rPr>
                <w:sz w:val="20"/>
                <w:szCs w:val="20"/>
              </w:rPr>
              <w:t>%</w:t>
            </w:r>
          </w:p>
        </w:tc>
        <w:tc>
          <w:tcPr>
            <w:tcW w:w="1337" w:type="dxa"/>
            <w:shd w:val="clear" w:color="auto" w:fill="FFFFF3"/>
          </w:tcPr>
          <w:p w:rsidR="00FE0853" w:rsidRPr="004B3176" w:rsidRDefault="00FE0853" w:rsidP="00E70399">
            <w:pPr>
              <w:pStyle w:val="TableParagraph"/>
              <w:jc w:val="center"/>
              <w:rPr>
                <w:sz w:val="20"/>
                <w:szCs w:val="20"/>
              </w:rPr>
            </w:pPr>
            <w:r w:rsidRPr="004B3176">
              <w:rPr>
                <w:sz w:val="20"/>
                <w:szCs w:val="20"/>
              </w:rPr>
              <w:t>Средняя степень риска</w:t>
            </w:r>
          </w:p>
        </w:tc>
      </w:tr>
      <w:tr w:rsidR="00FE0853" w:rsidTr="00CF18AA">
        <w:trPr>
          <w:trHeight w:val="20"/>
        </w:trPr>
        <w:tc>
          <w:tcPr>
            <w:tcW w:w="442" w:type="dxa"/>
            <w:vMerge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ind w:left="24"/>
              <w:jc w:val="center"/>
              <w:rPr>
                <w:b/>
                <w:sz w:val="20"/>
              </w:rPr>
            </w:pPr>
          </w:p>
        </w:tc>
        <w:tc>
          <w:tcPr>
            <w:tcW w:w="2273" w:type="dxa"/>
            <w:vMerge/>
            <w:shd w:val="clear" w:color="auto" w:fill="FDE9D9" w:themeFill="accent6" w:themeFillTint="33"/>
          </w:tcPr>
          <w:p w:rsidR="00FE0853" w:rsidRDefault="00FE0853" w:rsidP="00E70399">
            <w:pPr>
              <w:pStyle w:val="TableParagraph"/>
              <w:ind w:left="124"/>
              <w:rPr>
                <w:b/>
                <w:sz w:val="20"/>
              </w:rPr>
            </w:pPr>
          </w:p>
        </w:tc>
        <w:tc>
          <w:tcPr>
            <w:tcW w:w="4395" w:type="dxa"/>
            <w:shd w:val="clear" w:color="auto" w:fill="FFFFF3"/>
          </w:tcPr>
          <w:p w:rsidR="00FE0853" w:rsidRDefault="00FE0853" w:rsidP="00FE0853">
            <w:pPr>
              <w:pStyle w:val="TableParagraph"/>
              <w:ind w:left="115" w:right="26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                    </w:t>
            </w:r>
            <w:r>
              <w:rPr>
                <w:sz w:val="20"/>
              </w:rPr>
              <w:t>является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повседневного общения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(по ответам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обучающихся)</w:t>
            </w:r>
          </w:p>
        </w:tc>
        <w:tc>
          <w:tcPr>
            <w:tcW w:w="1275" w:type="dxa"/>
            <w:shd w:val="clear" w:color="auto" w:fill="FFFFF3"/>
          </w:tcPr>
          <w:p w:rsidR="00FE0853" w:rsidRPr="001C27AF" w:rsidRDefault="001C27AF" w:rsidP="00E70399">
            <w:pPr>
              <w:pStyle w:val="TableParagraph"/>
              <w:jc w:val="center"/>
              <w:rPr>
                <w:color w:val="00B050"/>
                <w:sz w:val="20"/>
                <w:szCs w:val="20"/>
              </w:rPr>
            </w:pPr>
            <w:r w:rsidRPr="001C27AF">
              <w:rPr>
                <w:color w:val="00B050"/>
                <w:sz w:val="20"/>
                <w:szCs w:val="20"/>
              </w:rPr>
              <w:t>39</w:t>
            </w:r>
          </w:p>
        </w:tc>
        <w:tc>
          <w:tcPr>
            <w:tcW w:w="993" w:type="dxa"/>
            <w:shd w:val="clear" w:color="auto" w:fill="FFFFF3"/>
          </w:tcPr>
          <w:p w:rsidR="00FE0853" w:rsidRPr="004B3176" w:rsidRDefault="00FE0853" w:rsidP="00E70399">
            <w:pPr>
              <w:pStyle w:val="TableParagraph"/>
              <w:spacing w:before="7"/>
              <w:jc w:val="center"/>
              <w:rPr>
                <w:i/>
                <w:sz w:val="20"/>
                <w:szCs w:val="20"/>
              </w:rPr>
            </w:pPr>
          </w:p>
          <w:p w:rsidR="00FE0853" w:rsidRPr="004B3176" w:rsidRDefault="00FE0853" w:rsidP="00E70399">
            <w:pPr>
              <w:pStyle w:val="TableParagraph"/>
              <w:ind w:left="184"/>
              <w:jc w:val="center"/>
              <w:rPr>
                <w:sz w:val="20"/>
                <w:szCs w:val="20"/>
              </w:rPr>
            </w:pPr>
            <w:r w:rsidRPr="004B3176">
              <w:rPr>
                <w:sz w:val="20"/>
                <w:szCs w:val="20"/>
              </w:rPr>
              <w:t>%</w:t>
            </w:r>
          </w:p>
        </w:tc>
        <w:tc>
          <w:tcPr>
            <w:tcW w:w="1337" w:type="dxa"/>
            <w:shd w:val="clear" w:color="auto" w:fill="FFFFF3"/>
          </w:tcPr>
          <w:p w:rsidR="00FE0853" w:rsidRPr="004B3176" w:rsidRDefault="001C27AF" w:rsidP="00E70399">
            <w:pPr>
              <w:pStyle w:val="TableParagraph"/>
              <w:jc w:val="center"/>
              <w:rPr>
                <w:sz w:val="20"/>
                <w:szCs w:val="20"/>
              </w:rPr>
            </w:pPr>
            <w:r w:rsidRPr="004B3176">
              <w:rPr>
                <w:sz w:val="20"/>
                <w:szCs w:val="20"/>
              </w:rPr>
              <w:t>Средняя степень риска</w:t>
            </w:r>
          </w:p>
        </w:tc>
      </w:tr>
      <w:tr w:rsidR="00FE0853" w:rsidTr="00CF18AA">
        <w:trPr>
          <w:trHeight w:val="20"/>
        </w:trPr>
        <w:tc>
          <w:tcPr>
            <w:tcW w:w="442" w:type="dxa"/>
            <w:vMerge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/>
            <w:shd w:val="clear" w:color="auto" w:fill="FDE9D9" w:themeFill="accent6" w:themeFillTint="33"/>
          </w:tcPr>
          <w:p w:rsidR="00FE0853" w:rsidRDefault="00FE0853" w:rsidP="00E7039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 для</w:t>
            </w:r>
          </w:p>
          <w:p w:rsidR="00FE0853" w:rsidRDefault="00FE0853" w:rsidP="00E70399">
            <w:pPr>
              <w:pStyle w:val="TableParagraph"/>
              <w:ind w:left="115" w:right="482"/>
              <w:rPr>
                <w:sz w:val="20"/>
              </w:rPr>
            </w:pPr>
            <w:proofErr w:type="gramStart"/>
            <w:r>
              <w:rPr>
                <w:sz w:val="20"/>
              </w:rPr>
              <w:t>которых</w:t>
            </w:r>
            <w:proofErr w:type="gramEnd"/>
            <w:r>
              <w:rPr>
                <w:sz w:val="20"/>
              </w:rPr>
              <w:t xml:space="preserve"> русский язык не является родным или</w:t>
            </w:r>
            <w:r>
              <w:rPr>
                <w:spacing w:val="-48"/>
                <w:sz w:val="20"/>
              </w:rPr>
              <w:t xml:space="preserve"> </w:t>
            </w:r>
            <w:r w:rsidR="001C27AF">
              <w:rPr>
                <w:spacing w:val="-48"/>
                <w:sz w:val="20"/>
              </w:rPr>
              <w:t xml:space="preserve">                     </w:t>
            </w:r>
            <w:r>
              <w:rPr>
                <w:sz w:val="20"/>
              </w:rPr>
              <w:t>языком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повседневного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E0853" w:rsidRPr="004B3176" w:rsidRDefault="00FE0853" w:rsidP="00E70399">
            <w:pPr>
              <w:pStyle w:val="TableParagraph"/>
              <w:jc w:val="center"/>
              <w:rPr>
                <w:sz w:val="20"/>
                <w:szCs w:val="20"/>
              </w:rPr>
            </w:pPr>
            <w:r w:rsidRPr="004B3176">
              <w:rPr>
                <w:sz w:val="20"/>
                <w:szCs w:val="20"/>
              </w:rPr>
              <w:t>да,</w:t>
            </w:r>
          </w:p>
          <w:p w:rsidR="00FE0853" w:rsidRPr="004B3176" w:rsidRDefault="00FE0853" w:rsidP="00E70399">
            <w:pPr>
              <w:pStyle w:val="TableParagraph"/>
              <w:jc w:val="center"/>
              <w:rPr>
                <w:sz w:val="20"/>
                <w:szCs w:val="20"/>
              </w:rPr>
            </w:pPr>
            <w:r w:rsidRPr="004B3176">
              <w:rPr>
                <w:sz w:val="20"/>
                <w:szCs w:val="20"/>
              </w:rPr>
              <w:t>охват 25%</w:t>
            </w:r>
          </w:p>
        </w:tc>
        <w:tc>
          <w:tcPr>
            <w:tcW w:w="993" w:type="dxa"/>
            <w:shd w:val="clear" w:color="auto" w:fill="FFFFFF" w:themeFill="background1"/>
          </w:tcPr>
          <w:p w:rsidR="00FE0853" w:rsidRPr="004B3176" w:rsidRDefault="001C27AF" w:rsidP="001C27AF">
            <w:pPr>
              <w:pStyle w:val="TableParagraph"/>
              <w:spacing w:before="16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</w:t>
            </w:r>
            <w:r w:rsidR="00FE0853" w:rsidRPr="004B3176">
              <w:rPr>
                <w:sz w:val="20"/>
                <w:szCs w:val="20"/>
              </w:rPr>
              <w:t>да/нет</w:t>
            </w:r>
          </w:p>
        </w:tc>
        <w:tc>
          <w:tcPr>
            <w:tcW w:w="1337" w:type="dxa"/>
            <w:shd w:val="clear" w:color="auto" w:fill="FFFFFF" w:themeFill="background1"/>
          </w:tcPr>
          <w:p w:rsidR="00FE0853" w:rsidRPr="004B3176" w:rsidRDefault="00FE0853" w:rsidP="00E7039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E0853" w:rsidTr="00CF18AA">
        <w:trPr>
          <w:trHeight w:val="20"/>
        </w:trPr>
        <w:tc>
          <w:tcPr>
            <w:tcW w:w="442" w:type="dxa"/>
            <w:vMerge w:val="restart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spacing w:before="182"/>
              <w:ind w:left="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273" w:type="dxa"/>
            <w:vMerge w:val="restart"/>
            <w:shd w:val="clear" w:color="auto" w:fill="FDE9D9" w:themeFill="accent6" w:themeFillTint="33"/>
          </w:tcPr>
          <w:p w:rsidR="00FE0853" w:rsidRDefault="00FE0853" w:rsidP="00E70399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Низкая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учебная</w:t>
            </w:r>
          </w:p>
          <w:p w:rsidR="00FE0853" w:rsidRDefault="00FE0853" w:rsidP="00FE0853">
            <w:pPr>
              <w:pStyle w:val="TableParagraph"/>
              <w:ind w:left="124" w:right="146"/>
              <w:rPr>
                <w:sz w:val="20"/>
              </w:rPr>
            </w:pPr>
            <w:r>
              <w:rPr>
                <w:b/>
                <w:sz w:val="20"/>
              </w:rPr>
              <w:t>мотивация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4395" w:type="dxa"/>
            <w:shd w:val="clear" w:color="auto" w:fill="FFFFF3"/>
          </w:tcPr>
          <w:p w:rsidR="00FE0853" w:rsidRDefault="00FE0853" w:rsidP="00E70399">
            <w:pPr>
              <w:pStyle w:val="TableParagraph"/>
              <w:spacing w:before="34"/>
              <w:ind w:left="115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учителями</w:t>
            </w:r>
          </w:p>
        </w:tc>
        <w:tc>
          <w:tcPr>
            <w:tcW w:w="1275" w:type="dxa"/>
            <w:shd w:val="clear" w:color="auto" w:fill="FFFFF3"/>
          </w:tcPr>
          <w:p w:rsidR="00FE0853" w:rsidRPr="001C27AF" w:rsidRDefault="00053E7F" w:rsidP="00E70399">
            <w:pPr>
              <w:pStyle w:val="TableParagraph"/>
              <w:spacing w:before="34"/>
              <w:ind w:left="147" w:right="141"/>
              <w:jc w:val="center"/>
              <w:rPr>
                <w:color w:val="00B050"/>
                <w:sz w:val="20"/>
              </w:rPr>
            </w:pPr>
            <w:r w:rsidRPr="001C27AF">
              <w:rPr>
                <w:color w:val="00B050"/>
                <w:sz w:val="20"/>
              </w:rPr>
              <w:t>32</w:t>
            </w:r>
          </w:p>
        </w:tc>
        <w:tc>
          <w:tcPr>
            <w:tcW w:w="993" w:type="dxa"/>
            <w:shd w:val="clear" w:color="auto" w:fill="FFFFF3"/>
          </w:tcPr>
          <w:p w:rsidR="00FE0853" w:rsidRDefault="00FE0853" w:rsidP="00E70399">
            <w:pPr>
              <w:pStyle w:val="TableParagraph"/>
              <w:spacing w:before="34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337" w:type="dxa"/>
            <w:shd w:val="clear" w:color="auto" w:fill="FFFFF3"/>
            <w:vAlign w:val="center"/>
          </w:tcPr>
          <w:p w:rsidR="00FE0853" w:rsidRDefault="00E62D5E" w:rsidP="00E62D5E">
            <w:pPr>
              <w:pStyle w:val="TableParagraph"/>
              <w:spacing w:before="34"/>
              <w:jc w:val="center"/>
              <w:rPr>
                <w:sz w:val="20"/>
              </w:rPr>
            </w:pPr>
            <w:r w:rsidRPr="004B3176">
              <w:rPr>
                <w:sz w:val="20"/>
                <w:szCs w:val="20"/>
              </w:rPr>
              <w:t>Средняя степень риска</w:t>
            </w:r>
          </w:p>
        </w:tc>
      </w:tr>
      <w:tr w:rsidR="00FE0853" w:rsidTr="00CF18AA">
        <w:trPr>
          <w:trHeight w:val="20"/>
        </w:trPr>
        <w:tc>
          <w:tcPr>
            <w:tcW w:w="442" w:type="dxa"/>
            <w:vMerge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spacing w:before="182"/>
              <w:ind w:left="24"/>
              <w:jc w:val="center"/>
              <w:rPr>
                <w:b/>
                <w:sz w:val="20"/>
              </w:rPr>
            </w:pPr>
          </w:p>
        </w:tc>
        <w:tc>
          <w:tcPr>
            <w:tcW w:w="2273" w:type="dxa"/>
            <w:vMerge/>
            <w:shd w:val="clear" w:color="auto" w:fill="FDE9D9" w:themeFill="accent6" w:themeFillTint="33"/>
          </w:tcPr>
          <w:p w:rsidR="00FE0853" w:rsidRDefault="00FE0853" w:rsidP="00E70399">
            <w:pPr>
              <w:pStyle w:val="TableParagraph"/>
              <w:ind w:left="124" w:right="1063"/>
              <w:rPr>
                <w:b/>
                <w:sz w:val="20"/>
              </w:rPr>
            </w:pPr>
          </w:p>
        </w:tc>
        <w:tc>
          <w:tcPr>
            <w:tcW w:w="4395" w:type="dxa"/>
            <w:shd w:val="clear" w:color="auto" w:fill="FBF3F3"/>
          </w:tcPr>
          <w:p w:rsidR="00FE0853" w:rsidRDefault="00FE0853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  <w:p w:rsidR="00FE0853" w:rsidRDefault="00FE0853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ответам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75" w:type="dxa"/>
            <w:shd w:val="clear" w:color="auto" w:fill="FBF3F3"/>
          </w:tcPr>
          <w:p w:rsidR="00FE0853" w:rsidRPr="001C27AF" w:rsidRDefault="00FE0853" w:rsidP="00E70399">
            <w:pPr>
              <w:pStyle w:val="TableParagraph"/>
              <w:spacing w:before="106"/>
              <w:ind w:left="147" w:right="141"/>
              <w:jc w:val="center"/>
              <w:rPr>
                <w:color w:val="00B050"/>
                <w:sz w:val="20"/>
              </w:rPr>
            </w:pPr>
            <w:r w:rsidRPr="001C27AF">
              <w:rPr>
                <w:color w:val="00B050"/>
                <w:sz w:val="20"/>
              </w:rPr>
              <w:t>6</w:t>
            </w:r>
            <w:r w:rsidR="00053E7F" w:rsidRPr="001C27AF">
              <w:rPr>
                <w:color w:val="00B050"/>
                <w:sz w:val="20"/>
              </w:rPr>
              <w:t>0</w:t>
            </w:r>
          </w:p>
        </w:tc>
        <w:tc>
          <w:tcPr>
            <w:tcW w:w="993" w:type="dxa"/>
            <w:shd w:val="clear" w:color="auto" w:fill="FBF3F3"/>
          </w:tcPr>
          <w:p w:rsidR="00FE0853" w:rsidRDefault="00FE0853" w:rsidP="00E70399">
            <w:pPr>
              <w:pStyle w:val="TableParagraph"/>
              <w:spacing w:before="106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337" w:type="dxa"/>
            <w:shd w:val="clear" w:color="auto" w:fill="FBF3F3"/>
            <w:vAlign w:val="center"/>
          </w:tcPr>
          <w:p w:rsidR="00E62D5E" w:rsidRPr="004B3176" w:rsidRDefault="00E62D5E" w:rsidP="00E62D5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Высокая</w:t>
            </w:r>
          </w:p>
          <w:p w:rsidR="00FE0853" w:rsidRDefault="00E62D5E" w:rsidP="00E62D5E">
            <w:pPr>
              <w:pStyle w:val="TableParagraph"/>
              <w:jc w:val="center"/>
              <w:rPr>
                <w:sz w:val="20"/>
              </w:rPr>
            </w:pPr>
            <w:r w:rsidRPr="004B3176">
              <w:rPr>
                <w:sz w:val="20"/>
                <w:szCs w:val="20"/>
              </w:rPr>
              <w:t>степень риска</w:t>
            </w:r>
          </w:p>
        </w:tc>
      </w:tr>
      <w:tr w:rsidR="00FE0853" w:rsidTr="00CF18AA">
        <w:trPr>
          <w:trHeight w:val="20"/>
        </w:trPr>
        <w:tc>
          <w:tcPr>
            <w:tcW w:w="442" w:type="dxa"/>
            <w:vMerge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/>
            <w:shd w:val="clear" w:color="auto" w:fill="FDE9D9" w:themeFill="accent6" w:themeFillTint="33"/>
          </w:tcPr>
          <w:p w:rsidR="00FE0853" w:rsidRDefault="00FE0853" w:rsidP="00E7039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FBF3F3"/>
          </w:tcPr>
          <w:p w:rsidR="00FE0853" w:rsidRDefault="00FE0853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учебном</w:t>
            </w:r>
            <w:proofErr w:type="gramEnd"/>
          </w:p>
          <w:p w:rsidR="00FE0853" w:rsidRDefault="00FE0853" w:rsidP="00E70399">
            <w:pPr>
              <w:pStyle w:val="TableParagraph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процессе</w:t>
            </w:r>
            <w:proofErr w:type="gramEnd"/>
          </w:p>
        </w:tc>
        <w:tc>
          <w:tcPr>
            <w:tcW w:w="1275" w:type="dxa"/>
            <w:shd w:val="clear" w:color="auto" w:fill="FBF3F3"/>
          </w:tcPr>
          <w:p w:rsidR="00FE0853" w:rsidRPr="001C27AF" w:rsidRDefault="00FE0853" w:rsidP="00E70399">
            <w:pPr>
              <w:pStyle w:val="TableParagraph"/>
              <w:spacing w:before="106"/>
              <w:ind w:left="147" w:right="141"/>
              <w:jc w:val="center"/>
              <w:rPr>
                <w:color w:val="00B050"/>
                <w:sz w:val="20"/>
              </w:rPr>
            </w:pPr>
            <w:r w:rsidRPr="001C27AF">
              <w:rPr>
                <w:color w:val="00B050"/>
                <w:sz w:val="20"/>
              </w:rPr>
              <w:t>68</w:t>
            </w:r>
          </w:p>
        </w:tc>
        <w:tc>
          <w:tcPr>
            <w:tcW w:w="993" w:type="dxa"/>
            <w:shd w:val="clear" w:color="auto" w:fill="FBF3F3"/>
          </w:tcPr>
          <w:p w:rsidR="00FE0853" w:rsidRDefault="00FE0853" w:rsidP="00E70399">
            <w:pPr>
              <w:pStyle w:val="TableParagraph"/>
              <w:spacing w:before="106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337" w:type="dxa"/>
            <w:shd w:val="clear" w:color="auto" w:fill="FBF3F3"/>
          </w:tcPr>
          <w:p w:rsidR="00E62D5E" w:rsidRPr="00E62D5E" w:rsidRDefault="00E62D5E" w:rsidP="00E62D5E">
            <w:pPr>
              <w:jc w:val="center"/>
              <w:rPr>
                <w:sz w:val="20"/>
                <w:szCs w:val="20"/>
              </w:rPr>
            </w:pPr>
            <w:r w:rsidRPr="00E62D5E">
              <w:rPr>
                <w:sz w:val="20"/>
                <w:szCs w:val="20"/>
              </w:rPr>
              <w:t>Высокая</w:t>
            </w:r>
          </w:p>
          <w:p w:rsidR="00FE0853" w:rsidRDefault="00E62D5E" w:rsidP="00E62D5E">
            <w:pPr>
              <w:jc w:val="center"/>
            </w:pPr>
            <w:r w:rsidRPr="00E62D5E">
              <w:rPr>
                <w:sz w:val="20"/>
                <w:szCs w:val="20"/>
              </w:rPr>
              <w:t>степень риска</w:t>
            </w:r>
          </w:p>
        </w:tc>
      </w:tr>
      <w:tr w:rsidR="00FE0853" w:rsidTr="00CF18AA">
        <w:trPr>
          <w:trHeight w:val="20"/>
        </w:trPr>
        <w:tc>
          <w:tcPr>
            <w:tcW w:w="442" w:type="dxa"/>
            <w:vMerge w:val="restart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spacing w:before="111"/>
              <w:ind w:left="2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273" w:type="dxa"/>
            <w:vMerge w:val="restart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spacing w:before="5"/>
              <w:rPr>
                <w:sz w:val="30"/>
              </w:rPr>
            </w:pPr>
          </w:p>
          <w:p w:rsidR="00FE0853" w:rsidRDefault="00FE0853" w:rsidP="00E70399">
            <w:pPr>
              <w:pStyle w:val="TableParagraph"/>
              <w:ind w:left="124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Пониженный 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благополучия</w:t>
            </w:r>
          </w:p>
        </w:tc>
        <w:tc>
          <w:tcPr>
            <w:tcW w:w="4395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Ситуации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буллинга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  <w:p w:rsidR="00FE0853" w:rsidRDefault="00FE0853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ответам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spacing w:before="106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spacing w:before="106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337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rPr>
                <w:sz w:val="20"/>
              </w:rPr>
            </w:pPr>
          </w:p>
        </w:tc>
      </w:tr>
      <w:tr w:rsidR="00FE0853" w:rsidTr="00CF18AA">
        <w:trPr>
          <w:trHeight w:val="20"/>
        </w:trPr>
        <w:tc>
          <w:tcPr>
            <w:tcW w:w="442" w:type="dxa"/>
            <w:vMerge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spacing w:before="111"/>
              <w:ind w:left="24"/>
              <w:jc w:val="center"/>
              <w:rPr>
                <w:b/>
                <w:sz w:val="20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</w:tcPr>
          <w:p w:rsidR="00FE0853" w:rsidRDefault="00FE0853" w:rsidP="00E7039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коллективе</w:t>
            </w:r>
          </w:p>
          <w:p w:rsidR="00FE0853" w:rsidRDefault="00FE0853" w:rsidP="00E70399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учителей)</w:t>
            </w:r>
          </w:p>
        </w:tc>
        <w:tc>
          <w:tcPr>
            <w:tcW w:w="1275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spacing w:before="106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993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spacing w:before="106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337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rPr>
                <w:sz w:val="20"/>
              </w:rPr>
            </w:pPr>
          </w:p>
        </w:tc>
      </w:tr>
      <w:tr w:rsidR="00FE0853" w:rsidTr="00CF18AA">
        <w:trPr>
          <w:trHeight w:val="20"/>
        </w:trPr>
        <w:tc>
          <w:tcPr>
            <w:tcW w:w="442" w:type="dxa"/>
            <w:vMerge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</w:tcPr>
          <w:p w:rsidR="00FE0853" w:rsidRDefault="00FE0853" w:rsidP="00E7039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столкнувшихся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E0853" w:rsidRDefault="00FE0853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несправедливым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</w:p>
        </w:tc>
        <w:tc>
          <w:tcPr>
            <w:tcW w:w="1275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spacing w:before="10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993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spacing w:before="10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337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rPr>
                <w:sz w:val="20"/>
              </w:rPr>
            </w:pPr>
          </w:p>
        </w:tc>
      </w:tr>
      <w:tr w:rsidR="00C93C16" w:rsidTr="00CF18AA">
        <w:trPr>
          <w:trHeight w:val="20"/>
        </w:trPr>
        <w:tc>
          <w:tcPr>
            <w:tcW w:w="442" w:type="dxa"/>
            <w:vMerge w:val="restart"/>
            <w:shd w:val="clear" w:color="auto" w:fill="FFFFFF" w:themeFill="background1"/>
          </w:tcPr>
          <w:p w:rsidR="00C93C16" w:rsidRDefault="00C93C16" w:rsidP="00E70399">
            <w:pPr>
              <w:pStyle w:val="TableParagraph"/>
              <w:rPr>
                <w:sz w:val="30"/>
              </w:rPr>
            </w:pPr>
          </w:p>
          <w:p w:rsidR="00C93C16" w:rsidRDefault="00505B1B" w:rsidP="00E70399">
            <w:pPr>
              <w:pStyle w:val="TableParagraph"/>
              <w:spacing w:before="1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273" w:type="dxa"/>
            <w:vMerge w:val="restart"/>
            <w:shd w:val="clear" w:color="auto" w:fill="FFFFFF" w:themeFill="background1"/>
          </w:tcPr>
          <w:p w:rsidR="00C93C16" w:rsidRDefault="00C93C16" w:rsidP="00E70399">
            <w:pPr>
              <w:pStyle w:val="TableParagraph"/>
              <w:rPr>
                <w:sz w:val="20"/>
              </w:rPr>
            </w:pPr>
          </w:p>
          <w:p w:rsidR="00C93C16" w:rsidRDefault="00505B1B" w:rsidP="00E70399">
            <w:pPr>
              <w:pStyle w:val="TableParagraph"/>
              <w:ind w:left="124"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>Низкий 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классе</w:t>
            </w:r>
          </w:p>
        </w:tc>
        <w:tc>
          <w:tcPr>
            <w:tcW w:w="4395" w:type="dxa"/>
            <w:shd w:val="clear" w:color="auto" w:fill="FFFFFF" w:themeFill="background1"/>
          </w:tcPr>
          <w:p w:rsidR="00C93C16" w:rsidRDefault="00505B1B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Частота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  <w:p w:rsidR="00C93C16" w:rsidRDefault="00505B1B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ответам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C93C16" w:rsidRDefault="00505B1B" w:rsidP="00E70399">
            <w:pPr>
              <w:pStyle w:val="TableParagraph"/>
              <w:spacing w:before="106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B3176">
              <w:rPr>
                <w:sz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C93C16" w:rsidRDefault="00505B1B" w:rsidP="00E70399">
            <w:pPr>
              <w:pStyle w:val="TableParagraph"/>
              <w:spacing w:before="106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337" w:type="dxa"/>
            <w:shd w:val="clear" w:color="auto" w:fill="FFFFFF" w:themeFill="background1"/>
          </w:tcPr>
          <w:p w:rsidR="00C93C16" w:rsidRDefault="00C93C16" w:rsidP="001C27AF">
            <w:pPr>
              <w:pStyle w:val="TableParagraph"/>
              <w:spacing w:before="106"/>
              <w:jc w:val="center"/>
              <w:rPr>
                <w:sz w:val="20"/>
              </w:rPr>
            </w:pPr>
          </w:p>
        </w:tc>
      </w:tr>
      <w:tr w:rsidR="00C93C16" w:rsidTr="00CF18AA">
        <w:trPr>
          <w:trHeight w:val="20"/>
        </w:trPr>
        <w:tc>
          <w:tcPr>
            <w:tcW w:w="442" w:type="dxa"/>
            <w:vMerge/>
            <w:shd w:val="clear" w:color="auto" w:fill="FFFFFF" w:themeFill="background1"/>
          </w:tcPr>
          <w:p w:rsidR="00C93C16" w:rsidRDefault="00C93C16" w:rsidP="00E70399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</w:tcPr>
          <w:p w:rsidR="00C93C16" w:rsidRDefault="00C93C16" w:rsidP="00E7039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C93C16" w:rsidRDefault="00505B1B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  <w:p w:rsidR="00C93C16" w:rsidRDefault="00505B1B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учителей)</w:t>
            </w:r>
          </w:p>
        </w:tc>
        <w:tc>
          <w:tcPr>
            <w:tcW w:w="1275" w:type="dxa"/>
            <w:shd w:val="clear" w:color="auto" w:fill="FFFFFF" w:themeFill="background1"/>
          </w:tcPr>
          <w:p w:rsidR="00C93C16" w:rsidRDefault="00360701" w:rsidP="00E70399">
            <w:pPr>
              <w:pStyle w:val="TableParagraph"/>
              <w:spacing w:before="106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3" w:type="dxa"/>
            <w:shd w:val="clear" w:color="auto" w:fill="FFFFFF" w:themeFill="background1"/>
          </w:tcPr>
          <w:p w:rsidR="00C93C16" w:rsidRDefault="00505B1B" w:rsidP="00E70399">
            <w:pPr>
              <w:pStyle w:val="TableParagraph"/>
              <w:spacing w:before="106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337" w:type="dxa"/>
            <w:shd w:val="clear" w:color="auto" w:fill="FFFFFF" w:themeFill="background1"/>
          </w:tcPr>
          <w:p w:rsidR="00C93C16" w:rsidRDefault="00C93C16" w:rsidP="001C27AF">
            <w:pPr>
              <w:pStyle w:val="TableParagraph"/>
              <w:spacing w:before="106"/>
              <w:jc w:val="center"/>
              <w:rPr>
                <w:sz w:val="20"/>
              </w:rPr>
            </w:pPr>
          </w:p>
        </w:tc>
      </w:tr>
      <w:tr w:rsidR="00FE0853" w:rsidTr="00CF18AA">
        <w:trPr>
          <w:trHeight w:val="20"/>
        </w:trPr>
        <w:tc>
          <w:tcPr>
            <w:tcW w:w="442" w:type="dxa"/>
            <w:vMerge w:val="restart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spacing w:before="48"/>
              <w:ind w:left="24"/>
              <w:jc w:val="center"/>
              <w:rPr>
                <w:b/>
                <w:sz w:val="20"/>
              </w:rPr>
            </w:pPr>
          </w:p>
          <w:p w:rsidR="00FE0853" w:rsidRDefault="00FE0853" w:rsidP="00E70399">
            <w:pPr>
              <w:pStyle w:val="TableParagraph"/>
              <w:spacing w:before="48"/>
              <w:ind w:left="24"/>
              <w:jc w:val="center"/>
              <w:rPr>
                <w:b/>
                <w:sz w:val="20"/>
              </w:rPr>
            </w:pPr>
          </w:p>
          <w:p w:rsidR="00FE0853" w:rsidRDefault="00FE0853" w:rsidP="00FE0853">
            <w:pPr>
              <w:pStyle w:val="TableParagraph"/>
              <w:spacing w:before="48"/>
              <w:ind w:left="24"/>
              <w:rPr>
                <w:sz w:val="20"/>
              </w:rPr>
            </w:pPr>
            <w:r>
              <w:rPr>
                <w:b/>
                <w:sz w:val="20"/>
              </w:rPr>
              <w:t xml:space="preserve">  9</w:t>
            </w:r>
          </w:p>
        </w:tc>
        <w:tc>
          <w:tcPr>
            <w:tcW w:w="2273" w:type="dxa"/>
            <w:vMerge w:val="restart"/>
            <w:shd w:val="clear" w:color="auto" w:fill="FDE9D9" w:themeFill="accent6" w:themeFillTint="33"/>
          </w:tcPr>
          <w:p w:rsidR="00FE0853" w:rsidRDefault="00FE0853" w:rsidP="00E70399">
            <w:pPr>
              <w:pStyle w:val="TableParagraph"/>
              <w:spacing w:before="175"/>
              <w:ind w:left="124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Высокая доля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z w:val="20"/>
              </w:rPr>
              <w:t xml:space="preserve"> с рисками</w:t>
            </w:r>
            <w:r>
              <w:rPr>
                <w:b/>
                <w:spacing w:val="-47"/>
                <w:sz w:val="20"/>
              </w:rPr>
              <w:t xml:space="preserve">                        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неуспешности</w:t>
            </w:r>
          </w:p>
        </w:tc>
        <w:tc>
          <w:tcPr>
            <w:tcW w:w="4395" w:type="dxa"/>
            <w:shd w:val="clear" w:color="auto" w:fill="FFFFF3"/>
          </w:tcPr>
          <w:p w:rsidR="00FE0853" w:rsidRDefault="00FE0853" w:rsidP="00E70399">
            <w:pPr>
              <w:pStyle w:val="TableParagraph"/>
              <w:spacing w:before="48"/>
              <w:ind w:left="115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низким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индексом ESCS</w:t>
            </w:r>
          </w:p>
        </w:tc>
        <w:tc>
          <w:tcPr>
            <w:tcW w:w="1275" w:type="dxa"/>
            <w:shd w:val="clear" w:color="auto" w:fill="FFFFF3"/>
          </w:tcPr>
          <w:p w:rsidR="00FE0853" w:rsidRPr="00AD313B" w:rsidRDefault="00053E7F" w:rsidP="00E70399">
            <w:pPr>
              <w:pStyle w:val="TableParagraph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  <w:r w:rsidR="00FE0853" w:rsidRPr="00AD313B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3"/>
          </w:tcPr>
          <w:p w:rsidR="00FE0853" w:rsidRPr="004B3176" w:rsidRDefault="00FE0853" w:rsidP="00E70399">
            <w:pPr>
              <w:pStyle w:val="TableParagraph"/>
              <w:spacing w:before="18"/>
              <w:ind w:left="184"/>
              <w:jc w:val="center"/>
              <w:rPr>
                <w:sz w:val="20"/>
                <w:szCs w:val="20"/>
              </w:rPr>
            </w:pPr>
            <w:r w:rsidRPr="004B3176">
              <w:rPr>
                <w:sz w:val="20"/>
                <w:szCs w:val="20"/>
              </w:rPr>
              <w:t>%</w:t>
            </w:r>
          </w:p>
        </w:tc>
        <w:tc>
          <w:tcPr>
            <w:tcW w:w="1337" w:type="dxa"/>
            <w:shd w:val="clear" w:color="auto" w:fill="FFFFF3"/>
          </w:tcPr>
          <w:p w:rsidR="00FE0853" w:rsidRPr="004B3176" w:rsidRDefault="00FE0853" w:rsidP="00E70399">
            <w:pPr>
              <w:pStyle w:val="TableParagraph"/>
              <w:jc w:val="center"/>
              <w:rPr>
                <w:sz w:val="20"/>
                <w:szCs w:val="20"/>
              </w:rPr>
            </w:pPr>
            <w:r w:rsidRPr="004B3176">
              <w:rPr>
                <w:sz w:val="20"/>
                <w:szCs w:val="20"/>
              </w:rPr>
              <w:t>Средняя степень риска</w:t>
            </w:r>
          </w:p>
        </w:tc>
      </w:tr>
      <w:tr w:rsidR="00FE0853" w:rsidTr="00CF18AA">
        <w:trPr>
          <w:trHeight w:val="20"/>
        </w:trPr>
        <w:tc>
          <w:tcPr>
            <w:tcW w:w="442" w:type="dxa"/>
            <w:vMerge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spacing w:before="48"/>
              <w:ind w:left="24"/>
              <w:jc w:val="center"/>
              <w:rPr>
                <w:b/>
                <w:sz w:val="20"/>
              </w:rPr>
            </w:pPr>
          </w:p>
        </w:tc>
        <w:tc>
          <w:tcPr>
            <w:tcW w:w="2273" w:type="dxa"/>
            <w:vMerge/>
            <w:shd w:val="clear" w:color="auto" w:fill="FDE9D9" w:themeFill="accent6" w:themeFillTint="33"/>
          </w:tcPr>
          <w:p w:rsidR="00FE0853" w:rsidRDefault="00FE0853" w:rsidP="00E7039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FBF3F3"/>
          </w:tcPr>
          <w:p w:rsidR="00FE0853" w:rsidRDefault="00FE0853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FE0853" w:rsidRDefault="00FE0853" w:rsidP="00E70399">
            <w:pPr>
              <w:pStyle w:val="TableParagraph"/>
              <w:ind w:left="115" w:right="477"/>
              <w:rPr>
                <w:sz w:val="20"/>
              </w:rPr>
            </w:pPr>
            <w:r>
              <w:rPr>
                <w:sz w:val="20"/>
              </w:rPr>
              <w:t>рекомендуют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 w:rsidR="00E62D5E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ликвидации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отставания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275" w:type="dxa"/>
            <w:shd w:val="clear" w:color="auto" w:fill="FBF3F3"/>
          </w:tcPr>
          <w:p w:rsidR="00FE0853" w:rsidRPr="00AD313B" w:rsidRDefault="00E62D5E" w:rsidP="00E70399">
            <w:pPr>
              <w:pStyle w:val="TableParagraph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FBF3F3"/>
          </w:tcPr>
          <w:p w:rsidR="00FE0853" w:rsidRPr="004B3176" w:rsidRDefault="00FE0853" w:rsidP="00E70399">
            <w:pPr>
              <w:pStyle w:val="TableParagraph"/>
              <w:spacing w:before="18"/>
              <w:ind w:left="184"/>
              <w:jc w:val="center"/>
              <w:rPr>
                <w:sz w:val="20"/>
                <w:szCs w:val="20"/>
              </w:rPr>
            </w:pPr>
            <w:r w:rsidRPr="004B3176">
              <w:rPr>
                <w:sz w:val="20"/>
                <w:szCs w:val="20"/>
              </w:rPr>
              <w:t>%</w:t>
            </w:r>
          </w:p>
        </w:tc>
        <w:tc>
          <w:tcPr>
            <w:tcW w:w="1337" w:type="dxa"/>
            <w:shd w:val="clear" w:color="auto" w:fill="FBF3F3"/>
          </w:tcPr>
          <w:p w:rsidR="00FE0853" w:rsidRPr="004B3176" w:rsidRDefault="00E62D5E" w:rsidP="00E7039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Высокая </w:t>
            </w:r>
            <w:r w:rsidR="00FE0853" w:rsidRPr="004B3176">
              <w:rPr>
                <w:sz w:val="20"/>
                <w:szCs w:val="20"/>
              </w:rPr>
              <w:t>степень риска</w:t>
            </w:r>
          </w:p>
        </w:tc>
      </w:tr>
      <w:tr w:rsidR="00FE0853" w:rsidTr="00CF18AA">
        <w:trPr>
          <w:trHeight w:val="20"/>
        </w:trPr>
        <w:tc>
          <w:tcPr>
            <w:tcW w:w="442" w:type="dxa"/>
            <w:vMerge w:val="restart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spacing w:before="38"/>
              <w:ind w:left="113" w:right="8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273" w:type="dxa"/>
            <w:vMerge w:val="restart"/>
            <w:shd w:val="clear" w:color="auto" w:fill="FFFFFF" w:themeFill="background1"/>
          </w:tcPr>
          <w:p w:rsidR="00FE0853" w:rsidRDefault="00FE0853" w:rsidP="00E62D5E">
            <w:pPr>
              <w:pStyle w:val="TableParagraph"/>
              <w:ind w:left="142" w:right="834"/>
              <w:rPr>
                <w:b/>
                <w:sz w:val="20"/>
              </w:rPr>
            </w:pPr>
            <w:r>
              <w:rPr>
                <w:b/>
                <w:sz w:val="20"/>
              </w:rPr>
              <w:t>Низкий 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вовлеченности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родителей</w:t>
            </w:r>
          </w:p>
        </w:tc>
        <w:tc>
          <w:tcPr>
            <w:tcW w:w="4395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незаинтересованности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учебным</w:t>
            </w:r>
            <w:proofErr w:type="gramEnd"/>
          </w:p>
          <w:p w:rsidR="00FE0853" w:rsidRDefault="00FE0853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процессом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1275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spacing w:before="10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spacing w:before="10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337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rPr>
                <w:sz w:val="20"/>
              </w:rPr>
            </w:pPr>
          </w:p>
        </w:tc>
      </w:tr>
      <w:tr w:rsidR="00FE0853" w:rsidTr="00CF18AA">
        <w:trPr>
          <w:trHeight w:val="20"/>
        </w:trPr>
        <w:tc>
          <w:tcPr>
            <w:tcW w:w="442" w:type="dxa"/>
            <w:vMerge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spacing w:before="38"/>
              <w:ind w:left="113" w:right="84"/>
              <w:jc w:val="center"/>
              <w:rPr>
                <w:b/>
                <w:sz w:val="20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</w:tcPr>
          <w:p w:rsidR="00FE0853" w:rsidRDefault="00FE0853" w:rsidP="00E7039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spacing w:before="34"/>
              <w:ind w:left="115"/>
              <w:rPr>
                <w:sz w:val="20"/>
              </w:rPr>
            </w:pPr>
            <w:r>
              <w:rPr>
                <w:sz w:val="20"/>
              </w:rPr>
              <w:t>Проявление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учебе</w:t>
            </w:r>
          </w:p>
        </w:tc>
        <w:tc>
          <w:tcPr>
            <w:tcW w:w="1275" w:type="dxa"/>
            <w:shd w:val="clear" w:color="auto" w:fill="FFFFFF" w:themeFill="background1"/>
          </w:tcPr>
          <w:p w:rsidR="00FE0853" w:rsidRDefault="001C27AF" w:rsidP="00E70399">
            <w:pPr>
              <w:pStyle w:val="TableParagraph"/>
              <w:spacing w:before="34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E0853">
              <w:rPr>
                <w:sz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spacing w:before="34"/>
              <w:ind w:right="226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337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rPr>
                <w:sz w:val="20"/>
              </w:rPr>
            </w:pPr>
          </w:p>
        </w:tc>
      </w:tr>
      <w:tr w:rsidR="00FE0853" w:rsidTr="00CF18AA">
        <w:trPr>
          <w:trHeight w:val="20"/>
        </w:trPr>
        <w:tc>
          <w:tcPr>
            <w:tcW w:w="442" w:type="dxa"/>
            <w:vMerge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</w:tcPr>
          <w:p w:rsidR="00FE0853" w:rsidRDefault="00FE0853" w:rsidP="00E7039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родителей, регулярно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посещающих</w:t>
            </w:r>
          </w:p>
          <w:p w:rsidR="00FE0853" w:rsidRDefault="00FE0853" w:rsidP="00E7039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родительские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FE0853" w:rsidRDefault="001C27AF" w:rsidP="00E70399">
            <w:pPr>
              <w:pStyle w:val="TableParagraph"/>
              <w:spacing w:before="106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E0853">
              <w:rPr>
                <w:sz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spacing w:before="10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337" w:type="dxa"/>
            <w:shd w:val="clear" w:color="auto" w:fill="FFFFFF" w:themeFill="background1"/>
          </w:tcPr>
          <w:p w:rsidR="00FE0853" w:rsidRDefault="00FE0853" w:rsidP="00E70399">
            <w:pPr>
              <w:pStyle w:val="TableParagraph"/>
              <w:spacing w:before="106"/>
              <w:ind w:right="513"/>
              <w:jc w:val="right"/>
              <w:rPr>
                <w:sz w:val="20"/>
              </w:rPr>
            </w:pPr>
          </w:p>
        </w:tc>
      </w:tr>
    </w:tbl>
    <w:p w:rsidR="00C93C16" w:rsidRPr="00FE0853" w:rsidRDefault="00505B1B">
      <w:pPr>
        <w:pStyle w:val="a3"/>
        <w:spacing w:before="16"/>
        <w:ind w:left="230"/>
        <w:rPr>
          <w:sz w:val="20"/>
          <w:szCs w:val="20"/>
        </w:rPr>
      </w:pPr>
      <w:r w:rsidRPr="00FE0853">
        <w:rPr>
          <w:sz w:val="20"/>
          <w:szCs w:val="20"/>
        </w:rPr>
        <w:t>Примечание:</w:t>
      </w:r>
      <w:r w:rsidRPr="00FE0853">
        <w:rPr>
          <w:spacing w:val="44"/>
          <w:sz w:val="20"/>
          <w:szCs w:val="20"/>
        </w:rPr>
        <w:t xml:space="preserve"> </w:t>
      </w:r>
      <w:r w:rsidRPr="00FE0853">
        <w:rPr>
          <w:sz w:val="20"/>
          <w:szCs w:val="20"/>
        </w:rPr>
        <w:t>показатели,</w:t>
      </w:r>
      <w:r w:rsidRPr="00FE0853">
        <w:rPr>
          <w:spacing w:val="46"/>
          <w:sz w:val="20"/>
          <w:szCs w:val="20"/>
        </w:rPr>
        <w:t xml:space="preserve"> </w:t>
      </w:r>
      <w:r w:rsidRPr="00FE0853">
        <w:rPr>
          <w:sz w:val="20"/>
          <w:szCs w:val="20"/>
        </w:rPr>
        <w:t>значения</w:t>
      </w:r>
      <w:r w:rsidRPr="00FE0853">
        <w:rPr>
          <w:spacing w:val="43"/>
          <w:sz w:val="20"/>
          <w:szCs w:val="20"/>
        </w:rPr>
        <w:t xml:space="preserve"> </w:t>
      </w:r>
      <w:r w:rsidRPr="00FE0853">
        <w:rPr>
          <w:sz w:val="20"/>
          <w:szCs w:val="20"/>
        </w:rPr>
        <w:t>которых</w:t>
      </w:r>
      <w:r w:rsidRPr="00FE0853">
        <w:rPr>
          <w:spacing w:val="43"/>
          <w:sz w:val="20"/>
          <w:szCs w:val="20"/>
        </w:rPr>
        <w:t xml:space="preserve"> </w:t>
      </w:r>
      <w:r w:rsidRPr="00FE0853">
        <w:rPr>
          <w:sz w:val="20"/>
          <w:szCs w:val="20"/>
        </w:rPr>
        <w:t>показаны</w:t>
      </w:r>
      <w:r w:rsidRPr="00FE0853">
        <w:rPr>
          <w:spacing w:val="44"/>
          <w:sz w:val="20"/>
          <w:szCs w:val="20"/>
        </w:rPr>
        <w:t xml:space="preserve"> </w:t>
      </w:r>
      <w:r w:rsidRPr="00FE0853">
        <w:rPr>
          <w:sz w:val="20"/>
          <w:szCs w:val="20"/>
        </w:rPr>
        <w:t>в</w:t>
      </w:r>
      <w:r w:rsidRPr="00FE0853">
        <w:rPr>
          <w:spacing w:val="45"/>
          <w:sz w:val="20"/>
          <w:szCs w:val="20"/>
        </w:rPr>
        <w:t xml:space="preserve"> </w:t>
      </w:r>
      <w:r w:rsidRPr="00FE0853">
        <w:rPr>
          <w:sz w:val="20"/>
          <w:szCs w:val="20"/>
        </w:rPr>
        <w:t>баллах,</w:t>
      </w:r>
      <w:r w:rsidRPr="00FE0853">
        <w:rPr>
          <w:spacing w:val="46"/>
          <w:sz w:val="20"/>
          <w:szCs w:val="20"/>
        </w:rPr>
        <w:t xml:space="preserve"> </w:t>
      </w:r>
      <w:r w:rsidRPr="00FE0853">
        <w:rPr>
          <w:sz w:val="20"/>
          <w:szCs w:val="20"/>
        </w:rPr>
        <w:t>измерены</w:t>
      </w:r>
      <w:r w:rsidRPr="00FE0853">
        <w:rPr>
          <w:spacing w:val="44"/>
          <w:sz w:val="20"/>
          <w:szCs w:val="20"/>
        </w:rPr>
        <w:t xml:space="preserve"> </w:t>
      </w:r>
      <w:r w:rsidRPr="00FE0853">
        <w:rPr>
          <w:sz w:val="20"/>
          <w:szCs w:val="20"/>
        </w:rPr>
        <w:t>по</w:t>
      </w:r>
      <w:r w:rsidRPr="00FE0853">
        <w:rPr>
          <w:spacing w:val="43"/>
          <w:sz w:val="20"/>
          <w:szCs w:val="20"/>
        </w:rPr>
        <w:t xml:space="preserve"> </w:t>
      </w:r>
      <w:r w:rsidRPr="00FE0853">
        <w:rPr>
          <w:sz w:val="20"/>
          <w:szCs w:val="20"/>
        </w:rPr>
        <w:t>100-балльной</w:t>
      </w:r>
      <w:r w:rsidRPr="00FE0853">
        <w:rPr>
          <w:spacing w:val="44"/>
          <w:sz w:val="20"/>
          <w:szCs w:val="20"/>
        </w:rPr>
        <w:t xml:space="preserve"> </w:t>
      </w:r>
      <w:r w:rsidRPr="00FE0853">
        <w:rPr>
          <w:sz w:val="20"/>
          <w:szCs w:val="20"/>
        </w:rPr>
        <w:t>шкале</w:t>
      </w:r>
    </w:p>
    <w:p w:rsidR="00FE0853" w:rsidRPr="00FE0853" w:rsidRDefault="00FE0853" w:rsidP="00FE0853">
      <w:pPr>
        <w:ind w:left="230"/>
        <w:rPr>
          <w:sz w:val="20"/>
          <w:szCs w:val="20"/>
        </w:rPr>
      </w:pPr>
      <w:r w:rsidRPr="00FE0853">
        <w:rPr>
          <w:i/>
          <w:sz w:val="20"/>
          <w:szCs w:val="20"/>
        </w:rPr>
        <w:t>Использована методика</w:t>
      </w:r>
      <w:r w:rsidRPr="00FE0853">
        <w:rPr>
          <w:i/>
          <w:spacing w:val="-5"/>
          <w:sz w:val="20"/>
          <w:szCs w:val="20"/>
        </w:rPr>
        <w:t xml:space="preserve"> </w:t>
      </w:r>
      <w:r w:rsidRPr="00FE0853">
        <w:rPr>
          <w:i/>
          <w:sz w:val="20"/>
          <w:szCs w:val="20"/>
        </w:rPr>
        <w:t>адресной</w:t>
      </w:r>
      <w:r w:rsidRPr="00FE0853">
        <w:rPr>
          <w:i/>
          <w:spacing w:val="-6"/>
          <w:sz w:val="20"/>
          <w:szCs w:val="20"/>
        </w:rPr>
        <w:t xml:space="preserve"> </w:t>
      </w:r>
      <w:r w:rsidRPr="00FE0853">
        <w:rPr>
          <w:i/>
          <w:sz w:val="20"/>
          <w:szCs w:val="20"/>
        </w:rPr>
        <w:t>поддержки,</w:t>
      </w:r>
      <w:r w:rsidRPr="00FE0853">
        <w:rPr>
          <w:i/>
          <w:spacing w:val="-2"/>
          <w:sz w:val="20"/>
          <w:szCs w:val="20"/>
        </w:rPr>
        <w:t xml:space="preserve"> </w:t>
      </w:r>
      <w:r w:rsidRPr="00FE0853">
        <w:rPr>
          <w:i/>
          <w:sz w:val="20"/>
          <w:szCs w:val="20"/>
        </w:rPr>
        <w:t>методические</w:t>
      </w:r>
      <w:r w:rsidRPr="00FE0853">
        <w:rPr>
          <w:i/>
          <w:spacing w:val="-8"/>
          <w:sz w:val="20"/>
          <w:szCs w:val="20"/>
        </w:rPr>
        <w:t xml:space="preserve"> </w:t>
      </w:r>
      <w:r w:rsidRPr="00FE0853">
        <w:rPr>
          <w:i/>
          <w:sz w:val="20"/>
          <w:szCs w:val="20"/>
        </w:rPr>
        <w:t>материалы</w:t>
      </w:r>
      <w:r w:rsidRPr="00FE0853">
        <w:rPr>
          <w:i/>
          <w:spacing w:val="3"/>
          <w:sz w:val="20"/>
          <w:szCs w:val="20"/>
        </w:rPr>
        <w:t xml:space="preserve"> </w:t>
      </w:r>
      <w:r w:rsidRPr="00FE0853">
        <w:rPr>
          <w:i/>
          <w:sz w:val="20"/>
          <w:szCs w:val="20"/>
        </w:rPr>
        <w:t>на</w:t>
      </w:r>
      <w:r w:rsidRPr="00FE0853">
        <w:rPr>
          <w:i/>
          <w:spacing w:val="-9"/>
          <w:sz w:val="20"/>
          <w:szCs w:val="20"/>
        </w:rPr>
        <w:t xml:space="preserve"> </w:t>
      </w:r>
      <w:r w:rsidRPr="00FE0853">
        <w:rPr>
          <w:i/>
          <w:sz w:val="20"/>
          <w:szCs w:val="20"/>
        </w:rPr>
        <w:t>сайте</w:t>
      </w:r>
      <w:r w:rsidRPr="00FE0853">
        <w:rPr>
          <w:i/>
          <w:spacing w:val="-8"/>
          <w:sz w:val="20"/>
          <w:szCs w:val="20"/>
        </w:rPr>
        <w:t xml:space="preserve"> </w:t>
      </w:r>
      <w:r w:rsidRPr="00FE0853">
        <w:rPr>
          <w:i/>
          <w:sz w:val="20"/>
          <w:szCs w:val="20"/>
        </w:rPr>
        <w:t>ФИОКО:</w:t>
      </w:r>
      <w:r w:rsidRPr="00FE0853">
        <w:rPr>
          <w:spacing w:val="-1"/>
          <w:sz w:val="20"/>
          <w:szCs w:val="20"/>
        </w:rPr>
        <w:t xml:space="preserve"> </w:t>
      </w:r>
      <w:hyperlink r:id="rId5">
        <w:r w:rsidRPr="00FE0853">
          <w:rPr>
            <w:color w:val="0462C1"/>
            <w:sz w:val="20"/>
            <w:szCs w:val="20"/>
            <w:u w:val="single" w:color="0462C1"/>
          </w:rPr>
          <w:t>https://fioco.ru/antirisk</w:t>
        </w:r>
      </w:hyperlink>
    </w:p>
    <w:p w:rsidR="00CF18AA" w:rsidRPr="000F0C4E" w:rsidRDefault="00CF18AA" w:rsidP="00B05B1D">
      <w:pPr>
        <w:pStyle w:val="a3"/>
        <w:spacing w:before="16"/>
        <w:rPr>
          <w:sz w:val="16"/>
          <w:szCs w:val="16"/>
        </w:rPr>
      </w:pPr>
    </w:p>
    <w:p w:rsidR="00AD313B" w:rsidRPr="000F0C4E" w:rsidRDefault="00FE0853" w:rsidP="00FE0853">
      <w:pPr>
        <w:tabs>
          <w:tab w:val="center" w:pos="8902"/>
          <w:tab w:val="right" w:pos="10315"/>
        </w:tabs>
        <w:jc w:val="center"/>
        <w:rPr>
          <w:b/>
          <w:sz w:val="24"/>
          <w:szCs w:val="24"/>
        </w:rPr>
      </w:pPr>
      <w:r w:rsidRPr="000F0C4E">
        <w:rPr>
          <w:b/>
          <w:sz w:val="24"/>
          <w:szCs w:val="24"/>
        </w:rPr>
        <w:t>Рисковые профили</w:t>
      </w:r>
      <w:r w:rsidR="00AD313B" w:rsidRPr="000F0C4E">
        <w:rPr>
          <w:b/>
          <w:sz w:val="24"/>
          <w:szCs w:val="24"/>
        </w:rPr>
        <w:t xml:space="preserve"> </w:t>
      </w:r>
      <w:r w:rsidRPr="000F0C4E">
        <w:rPr>
          <w:b/>
          <w:sz w:val="24"/>
          <w:szCs w:val="24"/>
        </w:rPr>
        <w:t>определялись</w:t>
      </w:r>
      <w:r w:rsidR="00AD313B" w:rsidRPr="000F0C4E">
        <w:rPr>
          <w:b/>
          <w:sz w:val="24"/>
          <w:szCs w:val="24"/>
        </w:rPr>
        <w:t xml:space="preserve"> </w:t>
      </w:r>
      <w:r w:rsidRPr="000F0C4E">
        <w:rPr>
          <w:b/>
          <w:sz w:val="24"/>
          <w:szCs w:val="24"/>
        </w:rPr>
        <w:t>по трём</w:t>
      </w:r>
      <w:r w:rsidR="00AD313B" w:rsidRPr="000F0C4E">
        <w:rPr>
          <w:b/>
          <w:sz w:val="24"/>
          <w:szCs w:val="24"/>
        </w:rPr>
        <w:t xml:space="preserve"> уровня</w:t>
      </w:r>
      <w:r w:rsidRPr="000F0C4E">
        <w:rPr>
          <w:b/>
          <w:sz w:val="24"/>
          <w:szCs w:val="24"/>
        </w:rPr>
        <w:t>м</w:t>
      </w:r>
      <w:r w:rsidR="00AD313B" w:rsidRPr="000F0C4E">
        <w:rPr>
          <w:b/>
          <w:sz w:val="24"/>
          <w:szCs w:val="24"/>
        </w:rPr>
        <w:t xml:space="preserve"> значимости фактора риска:</w:t>
      </w:r>
    </w:p>
    <w:p w:rsidR="00AD313B" w:rsidRPr="000F0C4E" w:rsidRDefault="00AD313B" w:rsidP="00AD313B">
      <w:pPr>
        <w:tabs>
          <w:tab w:val="center" w:pos="8902"/>
          <w:tab w:val="right" w:pos="10315"/>
        </w:tabs>
        <w:rPr>
          <w:sz w:val="20"/>
          <w:szCs w:val="20"/>
        </w:rPr>
      </w:pPr>
    </w:p>
    <w:tbl>
      <w:tblPr>
        <w:tblW w:w="10593" w:type="dxa"/>
        <w:jc w:val="center"/>
        <w:tblInd w:w="-611" w:type="dxa"/>
        <w:tblCellMar>
          <w:top w:w="54" w:type="dxa"/>
          <w:left w:w="107" w:type="dxa"/>
          <w:right w:w="115" w:type="dxa"/>
        </w:tblCellMar>
        <w:tblLook w:val="04A0"/>
      </w:tblPr>
      <w:tblGrid>
        <w:gridCol w:w="3238"/>
        <w:gridCol w:w="7355"/>
      </w:tblGrid>
      <w:tr w:rsidR="00AD313B" w:rsidRPr="000F0C4E" w:rsidTr="00FE0853">
        <w:trPr>
          <w:trHeight w:val="286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3F3"/>
          </w:tcPr>
          <w:p w:rsidR="00FE0853" w:rsidRPr="000F0C4E" w:rsidRDefault="00AD313B" w:rsidP="00FE0853">
            <w:pPr>
              <w:ind w:right="-76"/>
              <w:rPr>
                <w:sz w:val="20"/>
                <w:szCs w:val="20"/>
              </w:rPr>
            </w:pPr>
            <w:r w:rsidRPr="000F0C4E">
              <w:rPr>
                <w:i/>
                <w:sz w:val="20"/>
                <w:szCs w:val="20"/>
              </w:rPr>
              <w:t>Высокая</w:t>
            </w:r>
            <w:r w:rsidRPr="000F0C4E">
              <w:rPr>
                <w:sz w:val="20"/>
                <w:szCs w:val="20"/>
              </w:rPr>
              <w:t xml:space="preserve"> </w:t>
            </w:r>
            <w:r w:rsidRPr="000F0C4E">
              <w:rPr>
                <w:i/>
                <w:sz w:val="20"/>
                <w:szCs w:val="20"/>
              </w:rPr>
              <w:t>степень риска</w:t>
            </w:r>
            <w:r w:rsidRPr="000F0C4E">
              <w:rPr>
                <w:sz w:val="20"/>
                <w:szCs w:val="20"/>
              </w:rPr>
              <w:t xml:space="preserve"> </w:t>
            </w:r>
          </w:p>
          <w:p w:rsidR="00AD313B" w:rsidRPr="000F0C4E" w:rsidRDefault="00AD313B" w:rsidP="00FE0853">
            <w:pPr>
              <w:ind w:right="-76"/>
              <w:rPr>
                <w:sz w:val="20"/>
                <w:szCs w:val="20"/>
              </w:rPr>
            </w:pPr>
            <w:r w:rsidRPr="000F0C4E">
              <w:rPr>
                <w:sz w:val="20"/>
                <w:szCs w:val="20"/>
              </w:rPr>
              <w:t>60-100%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3B" w:rsidRPr="000F0C4E" w:rsidRDefault="00AD313B" w:rsidP="00FE0853">
            <w:pPr>
              <w:rPr>
                <w:sz w:val="20"/>
                <w:szCs w:val="20"/>
              </w:rPr>
            </w:pPr>
            <w:r w:rsidRPr="000F0C4E">
              <w:rPr>
                <w:sz w:val="20"/>
                <w:szCs w:val="20"/>
              </w:rPr>
              <w:t xml:space="preserve">Выставляется в том случае, когда показатель проявляется всегда, ярко выражен и требуется принятие мер. </w:t>
            </w:r>
          </w:p>
        </w:tc>
      </w:tr>
      <w:tr w:rsidR="00AD313B" w:rsidRPr="000F0C4E" w:rsidTr="00FE0853">
        <w:trPr>
          <w:trHeight w:val="285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7"/>
          </w:tcPr>
          <w:p w:rsidR="00FE0853" w:rsidRPr="000F0C4E" w:rsidRDefault="00AD313B" w:rsidP="00AD313B">
            <w:pPr>
              <w:rPr>
                <w:sz w:val="20"/>
                <w:szCs w:val="20"/>
              </w:rPr>
            </w:pPr>
            <w:r w:rsidRPr="000F0C4E">
              <w:rPr>
                <w:i/>
                <w:sz w:val="20"/>
                <w:szCs w:val="20"/>
              </w:rPr>
              <w:t>Средняя</w:t>
            </w:r>
            <w:r w:rsidRPr="000F0C4E">
              <w:rPr>
                <w:sz w:val="20"/>
                <w:szCs w:val="20"/>
              </w:rPr>
              <w:t xml:space="preserve"> </w:t>
            </w:r>
            <w:r w:rsidR="00FE0853" w:rsidRPr="000F0C4E">
              <w:rPr>
                <w:i/>
                <w:sz w:val="20"/>
                <w:szCs w:val="20"/>
              </w:rPr>
              <w:t>степень риска</w:t>
            </w:r>
            <w:r w:rsidR="00FE0853" w:rsidRPr="000F0C4E">
              <w:rPr>
                <w:sz w:val="20"/>
                <w:szCs w:val="20"/>
              </w:rPr>
              <w:t xml:space="preserve"> </w:t>
            </w:r>
          </w:p>
          <w:p w:rsidR="00AD313B" w:rsidRPr="000F0C4E" w:rsidRDefault="00AD313B" w:rsidP="00AD313B">
            <w:pPr>
              <w:rPr>
                <w:sz w:val="20"/>
                <w:szCs w:val="20"/>
              </w:rPr>
            </w:pPr>
            <w:r w:rsidRPr="000F0C4E">
              <w:rPr>
                <w:sz w:val="20"/>
                <w:szCs w:val="20"/>
              </w:rPr>
              <w:t>30-60%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3B" w:rsidRPr="000F0C4E" w:rsidRDefault="00AD313B" w:rsidP="00FE0853">
            <w:pPr>
              <w:rPr>
                <w:sz w:val="20"/>
                <w:szCs w:val="20"/>
              </w:rPr>
            </w:pPr>
            <w:r w:rsidRPr="000F0C4E">
              <w:rPr>
                <w:sz w:val="20"/>
                <w:szCs w:val="20"/>
              </w:rPr>
              <w:t>Выставляется в том случае, когда показатель проявляется часто и достаточно выражен, требуется дополнительная оценка ситуации куратором.</w:t>
            </w:r>
          </w:p>
        </w:tc>
      </w:tr>
      <w:tr w:rsidR="00AD313B" w:rsidRPr="000F0C4E" w:rsidTr="00FE0853">
        <w:trPr>
          <w:trHeight w:val="289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6FF"/>
          </w:tcPr>
          <w:p w:rsidR="00FE0853" w:rsidRPr="000F0C4E" w:rsidRDefault="00AD313B" w:rsidP="00AD313B">
            <w:pPr>
              <w:rPr>
                <w:sz w:val="20"/>
                <w:szCs w:val="20"/>
              </w:rPr>
            </w:pPr>
            <w:r w:rsidRPr="000F0C4E">
              <w:rPr>
                <w:i/>
                <w:sz w:val="20"/>
                <w:szCs w:val="20"/>
              </w:rPr>
              <w:t>Низкая</w:t>
            </w:r>
            <w:r w:rsidRPr="000F0C4E">
              <w:rPr>
                <w:sz w:val="20"/>
                <w:szCs w:val="20"/>
              </w:rPr>
              <w:t xml:space="preserve"> </w:t>
            </w:r>
            <w:r w:rsidR="00FE0853" w:rsidRPr="000F0C4E">
              <w:rPr>
                <w:i/>
                <w:sz w:val="20"/>
                <w:szCs w:val="20"/>
              </w:rPr>
              <w:t>степень риска</w:t>
            </w:r>
            <w:r w:rsidR="00FE0853" w:rsidRPr="000F0C4E">
              <w:rPr>
                <w:sz w:val="20"/>
                <w:szCs w:val="20"/>
              </w:rPr>
              <w:t xml:space="preserve"> </w:t>
            </w:r>
          </w:p>
          <w:p w:rsidR="00AD313B" w:rsidRPr="000F0C4E" w:rsidRDefault="00AD313B" w:rsidP="00AD313B">
            <w:pPr>
              <w:rPr>
                <w:sz w:val="20"/>
                <w:szCs w:val="20"/>
                <w:lang w:val="en-US"/>
              </w:rPr>
            </w:pPr>
            <w:r w:rsidRPr="000F0C4E">
              <w:rPr>
                <w:sz w:val="20"/>
                <w:szCs w:val="20"/>
              </w:rPr>
              <w:t>0-30%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3B" w:rsidRPr="000F0C4E" w:rsidRDefault="00AD313B" w:rsidP="00FE0853">
            <w:pPr>
              <w:rPr>
                <w:sz w:val="20"/>
                <w:szCs w:val="20"/>
              </w:rPr>
            </w:pPr>
            <w:r w:rsidRPr="000F0C4E">
              <w:rPr>
                <w:sz w:val="20"/>
                <w:szCs w:val="20"/>
              </w:rPr>
              <w:t xml:space="preserve">Выставляется в том случае, когда показатель проявляется редко или недостаточно выражен. Возможна дополнительная оценка ситуации куратором. </w:t>
            </w:r>
          </w:p>
        </w:tc>
      </w:tr>
    </w:tbl>
    <w:p w:rsidR="00CF18AA" w:rsidRPr="000F0C4E" w:rsidRDefault="00CF18AA" w:rsidP="00D060C9">
      <w:pPr>
        <w:spacing w:before="62"/>
        <w:rPr>
          <w:b/>
        </w:rPr>
      </w:pPr>
    </w:p>
    <w:p w:rsidR="00F208B7" w:rsidRPr="00D060C9" w:rsidRDefault="00F208B7" w:rsidP="00F208B7">
      <w:pPr>
        <w:ind w:firstLine="740"/>
        <w:rPr>
          <w:b/>
          <w:lang w:eastAsia="ru-RU"/>
        </w:rPr>
      </w:pPr>
      <w:r w:rsidRPr="00D060C9">
        <w:rPr>
          <w:b/>
          <w:bCs/>
          <w:color w:val="000000"/>
          <w:lang w:eastAsia="ru-RU"/>
        </w:rPr>
        <w:t xml:space="preserve">                             </w:t>
      </w:r>
      <w:r w:rsidR="001C27AF" w:rsidRPr="00D060C9">
        <w:rPr>
          <w:b/>
          <w:bCs/>
          <w:color w:val="000000"/>
          <w:lang w:eastAsia="ru-RU"/>
        </w:rPr>
        <w:t xml:space="preserve">        </w:t>
      </w:r>
      <w:r w:rsidRPr="00D060C9">
        <w:rPr>
          <w:b/>
          <w:bCs/>
          <w:color w:val="000000"/>
          <w:lang w:eastAsia="ru-RU"/>
        </w:rPr>
        <w:t>Актуальные для МБОУ СОШ №2 факторы риска</w:t>
      </w:r>
    </w:p>
    <w:p w:rsidR="00360701" w:rsidRPr="001C27AF" w:rsidRDefault="00360701" w:rsidP="00360701">
      <w:pPr>
        <w:tabs>
          <w:tab w:val="left" w:pos="2001"/>
          <w:tab w:val="left" w:pos="3008"/>
          <w:tab w:val="left" w:pos="3790"/>
          <w:tab w:val="left" w:pos="4912"/>
          <w:tab w:val="left" w:pos="6429"/>
          <w:tab w:val="left" w:pos="7538"/>
          <w:tab w:val="left" w:pos="8791"/>
          <w:tab w:val="left" w:pos="9857"/>
        </w:tabs>
        <w:spacing w:before="90" w:line="276" w:lineRule="auto"/>
        <w:ind w:left="261" w:right="100"/>
        <w:rPr>
          <w:i/>
          <w:sz w:val="16"/>
          <w:szCs w:val="16"/>
        </w:rPr>
      </w:pPr>
    </w:p>
    <w:tbl>
      <w:tblPr>
        <w:tblStyle w:val="TableNormal"/>
        <w:tblW w:w="0" w:type="auto"/>
        <w:jc w:val="center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99"/>
        <w:gridCol w:w="2992"/>
        <w:gridCol w:w="1275"/>
        <w:gridCol w:w="1276"/>
        <w:gridCol w:w="1418"/>
        <w:gridCol w:w="1868"/>
      </w:tblGrid>
      <w:tr w:rsidR="00F208B7" w:rsidRPr="000F0C4E" w:rsidTr="00E62D5E">
        <w:trPr>
          <w:trHeight w:val="809"/>
          <w:jc w:val="center"/>
        </w:trPr>
        <w:tc>
          <w:tcPr>
            <w:tcW w:w="1799" w:type="dxa"/>
            <w:tcBorders>
              <w:bottom w:val="single" w:sz="4" w:space="0" w:color="auto"/>
            </w:tcBorders>
          </w:tcPr>
          <w:p w:rsidR="00F208B7" w:rsidRPr="000F0C4E" w:rsidRDefault="00F208B7" w:rsidP="00AD313B">
            <w:pPr>
              <w:pStyle w:val="TableParagraph"/>
              <w:spacing w:before="136"/>
              <w:ind w:left="2"/>
              <w:rPr>
                <w:b/>
              </w:rPr>
            </w:pPr>
            <w:r w:rsidRPr="000F0C4E">
              <w:rPr>
                <w:b/>
              </w:rPr>
              <w:t xml:space="preserve"> Фактор риска</w:t>
            </w:r>
          </w:p>
        </w:tc>
        <w:tc>
          <w:tcPr>
            <w:tcW w:w="2992" w:type="dxa"/>
            <w:vAlign w:val="center"/>
          </w:tcPr>
          <w:p w:rsidR="00F208B7" w:rsidRPr="000F0C4E" w:rsidRDefault="00F208B7" w:rsidP="00AD313B">
            <w:pPr>
              <w:pStyle w:val="TableParagraph"/>
              <w:spacing w:before="4"/>
              <w:ind w:left="110"/>
              <w:jc w:val="center"/>
              <w:rPr>
                <w:b/>
              </w:rPr>
            </w:pPr>
            <w:r w:rsidRPr="000F0C4E">
              <w:rPr>
                <w:b/>
              </w:rPr>
              <w:t>Параметры анализа</w:t>
            </w:r>
          </w:p>
        </w:tc>
        <w:tc>
          <w:tcPr>
            <w:tcW w:w="1275" w:type="dxa"/>
            <w:vAlign w:val="center"/>
          </w:tcPr>
          <w:p w:rsidR="00F208B7" w:rsidRPr="000F0C4E" w:rsidRDefault="00F208B7" w:rsidP="00AD313B">
            <w:pPr>
              <w:pStyle w:val="TableParagraph"/>
              <w:spacing w:before="4"/>
              <w:ind w:left="2"/>
              <w:jc w:val="center"/>
              <w:rPr>
                <w:b/>
              </w:rPr>
            </w:pPr>
            <w:r w:rsidRPr="000F0C4E">
              <w:rPr>
                <w:b/>
              </w:rPr>
              <w:t>Результат</w:t>
            </w:r>
          </w:p>
        </w:tc>
        <w:tc>
          <w:tcPr>
            <w:tcW w:w="1276" w:type="dxa"/>
            <w:vAlign w:val="center"/>
          </w:tcPr>
          <w:p w:rsidR="00F208B7" w:rsidRPr="000F0C4E" w:rsidRDefault="00F208B7" w:rsidP="00AD313B">
            <w:pPr>
              <w:pStyle w:val="TableParagraph"/>
              <w:spacing w:before="4"/>
              <w:ind w:left="72"/>
              <w:jc w:val="center"/>
              <w:rPr>
                <w:b/>
              </w:rPr>
            </w:pPr>
            <w:r w:rsidRPr="000F0C4E">
              <w:rPr>
                <w:b/>
              </w:rPr>
              <w:t>Ед.</w:t>
            </w:r>
          </w:p>
          <w:p w:rsidR="00F208B7" w:rsidRPr="000F0C4E" w:rsidRDefault="00F208B7" w:rsidP="00AD313B">
            <w:pPr>
              <w:pStyle w:val="TableParagraph"/>
              <w:spacing w:before="35"/>
              <w:ind w:left="72"/>
              <w:jc w:val="center"/>
              <w:rPr>
                <w:b/>
              </w:rPr>
            </w:pPr>
            <w:r w:rsidRPr="000F0C4E">
              <w:rPr>
                <w:b/>
              </w:rPr>
              <w:t>измерения</w:t>
            </w:r>
          </w:p>
        </w:tc>
        <w:tc>
          <w:tcPr>
            <w:tcW w:w="1418" w:type="dxa"/>
            <w:vAlign w:val="center"/>
          </w:tcPr>
          <w:p w:rsidR="00F208B7" w:rsidRPr="000F0C4E" w:rsidRDefault="00F208B7" w:rsidP="00AD313B">
            <w:pPr>
              <w:pStyle w:val="TableParagraph"/>
              <w:spacing w:before="4"/>
              <w:ind w:left="79" w:right="70"/>
              <w:jc w:val="center"/>
              <w:rPr>
                <w:b/>
              </w:rPr>
            </w:pPr>
            <w:r w:rsidRPr="000F0C4E">
              <w:rPr>
                <w:b/>
              </w:rPr>
              <w:t>Фиксация</w:t>
            </w:r>
          </w:p>
          <w:p w:rsidR="00F208B7" w:rsidRPr="000F0C4E" w:rsidRDefault="00F208B7" w:rsidP="00AD313B">
            <w:pPr>
              <w:pStyle w:val="TableParagraph"/>
              <w:spacing w:before="35"/>
              <w:ind w:left="79" w:right="70"/>
              <w:jc w:val="center"/>
              <w:rPr>
                <w:b/>
              </w:rPr>
            </w:pPr>
            <w:r w:rsidRPr="000F0C4E">
              <w:rPr>
                <w:b/>
              </w:rPr>
              <w:t>риска</w:t>
            </w:r>
          </w:p>
        </w:tc>
        <w:tc>
          <w:tcPr>
            <w:tcW w:w="1868" w:type="dxa"/>
          </w:tcPr>
          <w:p w:rsidR="00F208B7" w:rsidRPr="000F0C4E" w:rsidRDefault="00F208B7" w:rsidP="00AD313B">
            <w:pPr>
              <w:pStyle w:val="TableParagraph"/>
              <w:spacing w:before="4"/>
              <w:ind w:left="79" w:right="70"/>
              <w:jc w:val="center"/>
              <w:rPr>
                <w:b/>
              </w:rPr>
            </w:pPr>
            <w:r w:rsidRPr="000F0C4E">
              <w:rPr>
                <w:b/>
              </w:rPr>
              <w:t xml:space="preserve">Рекомендации </w:t>
            </w:r>
          </w:p>
        </w:tc>
      </w:tr>
      <w:tr w:rsidR="00F208B7" w:rsidRPr="000F0C4E" w:rsidTr="00FE0853">
        <w:trPr>
          <w:trHeight w:val="1061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B7" w:rsidRPr="008B3437" w:rsidRDefault="00F208B7" w:rsidP="00F208B7">
            <w:pPr>
              <w:ind w:left="41" w:right="57"/>
              <w:jc w:val="center"/>
              <w:rPr>
                <w:b/>
                <w:sz w:val="20"/>
                <w:szCs w:val="20"/>
              </w:rPr>
            </w:pPr>
            <w:r w:rsidRPr="008B3437">
              <w:rPr>
                <w:b/>
                <w:sz w:val="20"/>
                <w:szCs w:val="20"/>
              </w:rPr>
              <w:t xml:space="preserve">Высокая доля </w:t>
            </w:r>
            <w:proofErr w:type="gramStart"/>
            <w:r w:rsidRPr="008B3437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8B3437">
              <w:rPr>
                <w:b/>
                <w:sz w:val="20"/>
                <w:szCs w:val="20"/>
              </w:rPr>
              <w:t xml:space="preserve"> с рисками учебной</w:t>
            </w:r>
            <w:r w:rsidRPr="008B3437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8B3437">
              <w:rPr>
                <w:b/>
                <w:sz w:val="20"/>
                <w:szCs w:val="20"/>
              </w:rPr>
              <w:t>неуспешности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F208B7" w:rsidRPr="008B3437" w:rsidRDefault="00F208B7" w:rsidP="00F208B7">
            <w:pPr>
              <w:pStyle w:val="TableParagraph"/>
              <w:spacing w:before="4"/>
              <w:ind w:left="110"/>
              <w:rPr>
                <w:sz w:val="20"/>
                <w:szCs w:val="20"/>
              </w:rPr>
            </w:pPr>
            <w:r w:rsidRPr="008B3437">
              <w:rPr>
                <w:sz w:val="20"/>
                <w:szCs w:val="20"/>
              </w:rPr>
              <w:t xml:space="preserve">Доля </w:t>
            </w:r>
            <w:proofErr w:type="gramStart"/>
            <w:r w:rsidRPr="008B3437">
              <w:rPr>
                <w:sz w:val="20"/>
                <w:szCs w:val="20"/>
              </w:rPr>
              <w:t>обучающихся</w:t>
            </w:r>
            <w:proofErr w:type="gramEnd"/>
            <w:r w:rsidRPr="008B3437">
              <w:rPr>
                <w:sz w:val="20"/>
                <w:szCs w:val="20"/>
              </w:rPr>
              <w:t xml:space="preserve"> с рисками учебной неуспешности</w:t>
            </w:r>
            <w:r w:rsidR="00053E7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F208B7" w:rsidRPr="008B3437" w:rsidRDefault="00F208B7" w:rsidP="00AD313B">
            <w:pPr>
              <w:pStyle w:val="TableParagraph"/>
              <w:rPr>
                <w:color w:val="00B050"/>
                <w:sz w:val="20"/>
                <w:szCs w:val="20"/>
              </w:rPr>
            </w:pPr>
            <w:r w:rsidRPr="008B3437">
              <w:rPr>
                <w:color w:val="00B050"/>
                <w:sz w:val="20"/>
                <w:szCs w:val="20"/>
              </w:rPr>
              <w:t xml:space="preserve">  </w:t>
            </w:r>
            <w:r w:rsidR="00053E7F">
              <w:rPr>
                <w:color w:val="00B050"/>
                <w:sz w:val="20"/>
                <w:szCs w:val="20"/>
              </w:rPr>
              <w:t>3</w:t>
            </w:r>
            <w:r w:rsidRPr="008B3437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208B7" w:rsidRPr="008B3437" w:rsidRDefault="00F208B7" w:rsidP="00AD313B">
            <w:pPr>
              <w:pStyle w:val="TableParagraph"/>
              <w:spacing w:before="18"/>
              <w:ind w:left="184"/>
              <w:rPr>
                <w:sz w:val="20"/>
                <w:szCs w:val="20"/>
              </w:rPr>
            </w:pPr>
            <w:r w:rsidRPr="008B3437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F208B7" w:rsidRPr="008B3437" w:rsidRDefault="00F208B7" w:rsidP="00AD313B">
            <w:pPr>
              <w:pStyle w:val="TableParagraph"/>
              <w:jc w:val="center"/>
              <w:rPr>
                <w:sz w:val="20"/>
                <w:szCs w:val="20"/>
              </w:rPr>
            </w:pPr>
            <w:r w:rsidRPr="008B3437">
              <w:rPr>
                <w:sz w:val="20"/>
                <w:szCs w:val="20"/>
              </w:rPr>
              <w:t>Средняя степень риска,</w:t>
            </w:r>
          </w:p>
          <w:p w:rsidR="00F208B7" w:rsidRPr="008B3437" w:rsidRDefault="00F208B7" w:rsidP="00AD31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</w:tcPr>
          <w:p w:rsidR="00F208B7" w:rsidRPr="000F0C4E" w:rsidRDefault="00F208B7" w:rsidP="00F208B7">
            <w:pPr>
              <w:pStyle w:val="TableParagraph"/>
              <w:ind w:left="142"/>
            </w:pPr>
          </w:p>
          <w:p w:rsidR="00053E7F" w:rsidRDefault="00053E7F" w:rsidP="00053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53E7F" w:rsidRPr="008B3437" w:rsidRDefault="00053E7F" w:rsidP="00053E7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437">
              <w:rPr>
                <w:sz w:val="20"/>
                <w:szCs w:val="20"/>
              </w:rPr>
              <w:t>тепень риска,</w:t>
            </w:r>
          </w:p>
          <w:p w:rsidR="00F208B7" w:rsidRPr="000F0C4E" w:rsidRDefault="00053E7F" w:rsidP="00053E7F">
            <w:pPr>
              <w:pStyle w:val="TableParagraph"/>
              <w:ind w:left="142"/>
            </w:pPr>
            <w:r w:rsidRPr="008B3437">
              <w:rPr>
                <w:color w:val="333333"/>
                <w:sz w:val="20"/>
                <w:szCs w:val="20"/>
                <w:lang w:eastAsia="ru-RU"/>
              </w:rPr>
              <w:t>проявляется часто и достаточно выражен</w:t>
            </w:r>
            <w:r>
              <w:rPr>
                <w:color w:val="333333"/>
                <w:sz w:val="20"/>
                <w:szCs w:val="20"/>
                <w:lang w:eastAsia="ru-RU"/>
              </w:rPr>
              <w:t>а</w:t>
            </w:r>
          </w:p>
          <w:p w:rsidR="00F208B7" w:rsidRPr="000F0C4E" w:rsidRDefault="00F208B7" w:rsidP="00F208B7">
            <w:pPr>
              <w:pStyle w:val="TableParagraph"/>
              <w:ind w:left="142"/>
            </w:pPr>
          </w:p>
          <w:p w:rsidR="00F208B7" w:rsidRPr="000F0C4E" w:rsidRDefault="00F208B7" w:rsidP="00F208B7">
            <w:pPr>
              <w:pStyle w:val="TableParagraph"/>
              <w:ind w:left="142"/>
            </w:pPr>
          </w:p>
          <w:p w:rsidR="00F208B7" w:rsidRPr="000F0C4E" w:rsidRDefault="00F208B7" w:rsidP="00F208B7">
            <w:pPr>
              <w:pStyle w:val="TableParagraph"/>
            </w:pPr>
          </w:p>
          <w:p w:rsidR="00F208B7" w:rsidRPr="008B3437" w:rsidRDefault="00F208B7" w:rsidP="00F208B7">
            <w:pPr>
              <w:pStyle w:val="TableParagraph"/>
              <w:ind w:left="142"/>
              <w:rPr>
                <w:sz w:val="20"/>
                <w:szCs w:val="20"/>
              </w:rPr>
            </w:pPr>
            <w:r w:rsidRPr="008B3437">
              <w:rPr>
                <w:sz w:val="20"/>
                <w:szCs w:val="20"/>
              </w:rPr>
              <w:t>Требуется дополнительная оценка ситуации куратором.</w:t>
            </w:r>
          </w:p>
        </w:tc>
      </w:tr>
      <w:tr w:rsidR="00F208B7" w:rsidRPr="000F0C4E" w:rsidTr="00053E7F">
        <w:trPr>
          <w:trHeight w:val="1469"/>
          <w:jc w:val="center"/>
        </w:trPr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8B7" w:rsidRPr="008B3437" w:rsidRDefault="00F208B7" w:rsidP="00AD313B">
            <w:pPr>
              <w:ind w:left="41" w:right="57"/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F208B7" w:rsidRPr="008B3437" w:rsidRDefault="00F208B7" w:rsidP="00053E7F">
            <w:pPr>
              <w:pStyle w:val="TableParagraph"/>
              <w:spacing w:before="4"/>
              <w:ind w:left="110" w:right="263"/>
              <w:rPr>
                <w:sz w:val="20"/>
                <w:szCs w:val="20"/>
              </w:rPr>
            </w:pPr>
            <w:r w:rsidRPr="008B3437">
              <w:rPr>
                <w:sz w:val="20"/>
                <w:szCs w:val="20"/>
              </w:rPr>
              <w:t xml:space="preserve">Доля </w:t>
            </w:r>
            <w:proofErr w:type="gramStart"/>
            <w:r w:rsidRPr="008B3437">
              <w:rPr>
                <w:sz w:val="20"/>
                <w:szCs w:val="20"/>
              </w:rPr>
              <w:t>обучающихся</w:t>
            </w:r>
            <w:proofErr w:type="gramEnd"/>
            <w:r w:rsidRPr="008B3437">
              <w:rPr>
                <w:sz w:val="20"/>
                <w:szCs w:val="20"/>
              </w:rPr>
              <w:t>, которым учителя</w:t>
            </w:r>
            <w:r w:rsidRPr="008B3437">
              <w:rPr>
                <w:spacing w:val="1"/>
                <w:sz w:val="20"/>
                <w:szCs w:val="20"/>
              </w:rPr>
              <w:t xml:space="preserve"> </w:t>
            </w:r>
            <w:r w:rsidRPr="008B3437">
              <w:rPr>
                <w:sz w:val="20"/>
                <w:szCs w:val="20"/>
              </w:rPr>
              <w:t>рекомендуют дополнительные занятия с</w:t>
            </w:r>
            <w:r w:rsidRPr="008B3437">
              <w:rPr>
                <w:spacing w:val="1"/>
                <w:sz w:val="20"/>
                <w:szCs w:val="20"/>
              </w:rPr>
              <w:t xml:space="preserve"> </w:t>
            </w:r>
            <w:r w:rsidRPr="008B3437">
              <w:rPr>
                <w:sz w:val="20"/>
                <w:szCs w:val="20"/>
              </w:rPr>
              <w:t>целью</w:t>
            </w:r>
            <w:r w:rsidRPr="008B3437">
              <w:rPr>
                <w:spacing w:val="-5"/>
                <w:sz w:val="20"/>
                <w:szCs w:val="20"/>
              </w:rPr>
              <w:t xml:space="preserve"> </w:t>
            </w:r>
            <w:r w:rsidRPr="008B3437">
              <w:rPr>
                <w:sz w:val="20"/>
                <w:szCs w:val="20"/>
              </w:rPr>
              <w:t>ликвидации</w:t>
            </w:r>
            <w:r w:rsidRPr="008B3437">
              <w:rPr>
                <w:spacing w:val="-4"/>
                <w:sz w:val="20"/>
                <w:szCs w:val="20"/>
              </w:rPr>
              <w:t xml:space="preserve"> </w:t>
            </w:r>
            <w:r w:rsidRPr="008B3437">
              <w:rPr>
                <w:sz w:val="20"/>
                <w:szCs w:val="20"/>
              </w:rPr>
              <w:t>отставания</w:t>
            </w:r>
            <w:r w:rsidRPr="008B3437">
              <w:rPr>
                <w:spacing w:val="-4"/>
                <w:sz w:val="20"/>
                <w:szCs w:val="20"/>
              </w:rPr>
              <w:t xml:space="preserve"> </w:t>
            </w:r>
            <w:r w:rsidRPr="008B3437">
              <w:rPr>
                <w:sz w:val="20"/>
                <w:szCs w:val="20"/>
              </w:rPr>
              <w:t>от</w:t>
            </w:r>
            <w:r w:rsidRPr="008B3437">
              <w:rPr>
                <w:spacing w:val="-4"/>
                <w:sz w:val="20"/>
                <w:szCs w:val="20"/>
              </w:rPr>
              <w:t xml:space="preserve"> </w:t>
            </w:r>
            <w:r w:rsidRPr="008B3437">
              <w:rPr>
                <w:sz w:val="20"/>
                <w:szCs w:val="20"/>
              </w:rPr>
              <w:t>учебной</w:t>
            </w:r>
            <w:r w:rsidR="00053E7F">
              <w:rPr>
                <w:sz w:val="20"/>
                <w:szCs w:val="20"/>
              </w:rPr>
              <w:t xml:space="preserve"> п</w:t>
            </w:r>
            <w:r w:rsidRPr="008B3437">
              <w:rPr>
                <w:sz w:val="20"/>
                <w:szCs w:val="20"/>
              </w:rPr>
              <w:t>рограммы</w:t>
            </w:r>
            <w:r w:rsidR="00053E7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F208B7" w:rsidRPr="008B3437" w:rsidRDefault="00F208B7" w:rsidP="00AD313B">
            <w:pPr>
              <w:pStyle w:val="TableParagraph"/>
              <w:rPr>
                <w:color w:val="00B050"/>
                <w:sz w:val="20"/>
                <w:szCs w:val="20"/>
              </w:rPr>
            </w:pPr>
            <w:r w:rsidRPr="008B3437">
              <w:rPr>
                <w:color w:val="00B050"/>
                <w:sz w:val="20"/>
                <w:szCs w:val="20"/>
              </w:rPr>
              <w:t xml:space="preserve">  </w:t>
            </w:r>
            <w:r w:rsidR="00053E7F">
              <w:rPr>
                <w:color w:val="00B050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F208B7" w:rsidRPr="008B3437" w:rsidRDefault="00F208B7" w:rsidP="00AD313B">
            <w:pPr>
              <w:pStyle w:val="TableParagraph"/>
              <w:spacing w:before="18"/>
              <w:ind w:left="184"/>
              <w:rPr>
                <w:sz w:val="20"/>
                <w:szCs w:val="20"/>
              </w:rPr>
            </w:pPr>
            <w:r w:rsidRPr="008B3437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F208B7" w:rsidRPr="008B3437" w:rsidRDefault="00053E7F" w:rsidP="00AD313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Высокая </w:t>
            </w:r>
            <w:r w:rsidR="00F208B7" w:rsidRPr="008B3437">
              <w:rPr>
                <w:sz w:val="20"/>
                <w:szCs w:val="20"/>
              </w:rPr>
              <w:t>степень риска</w:t>
            </w:r>
          </w:p>
        </w:tc>
        <w:tc>
          <w:tcPr>
            <w:tcW w:w="1868" w:type="dxa"/>
            <w:vMerge/>
          </w:tcPr>
          <w:p w:rsidR="00F208B7" w:rsidRPr="000F0C4E" w:rsidRDefault="00F208B7" w:rsidP="00AD313B">
            <w:pPr>
              <w:pStyle w:val="TableParagraph"/>
              <w:jc w:val="center"/>
            </w:pPr>
          </w:p>
        </w:tc>
      </w:tr>
      <w:tr w:rsidR="00F208B7" w:rsidRPr="000F0C4E" w:rsidTr="00E90AFC">
        <w:trPr>
          <w:trHeight w:val="1076"/>
          <w:jc w:val="center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B7" w:rsidRPr="000F0C4E" w:rsidRDefault="00F208B7" w:rsidP="00AD313B">
            <w:pPr>
              <w:ind w:left="41" w:right="57"/>
              <w:rPr>
                <w:b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F208B7" w:rsidRPr="008B3437" w:rsidRDefault="00F208B7" w:rsidP="00053E7F">
            <w:pPr>
              <w:pStyle w:val="TableParagraph"/>
              <w:ind w:left="115" w:right="261"/>
              <w:rPr>
                <w:sz w:val="20"/>
                <w:szCs w:val="20"/>
              </w:rPr>
            </w:pPr>
            <w:r w:rsidRPr="008B3437">
              <w:rPr>
                <w:sz w:val="20"/>
                <w:szCs w:val="20"/>
              </w:rPr>
              <w:t>Доля</w:t>
            </w:r>
            <w:r w:rsidRPr="008B3437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8B3437">
              <w:rPr>
                <w:sz w:val="20"/>
                <w:szCs w:val="20"/>
              </w:rPr>
              <w:t>обучающихся</w:t>
            </w:r>
            <w:proofErr w:type="gramEnd"/>
            <w:r w:rsidRPr="008B3437">
              <w:rPr>
                <w:sz w:val="20"/>
                <w:szCs w:val="20"/>
              </w:rPr>
              <w:t>, для</w:t>
            </w:r>
            <w:r w:rsidRPr="008B3437">
              <w:rPr>
                <w:spacing w:val="-3"/>
                <w:sz w:val="20"/>
                <w:szCs w:val="20"/>
              </w:rPr>
              <w:t xml:space="preserve"> </w:t>
            </w:r>
            <w:r w:rsidRPr="008B3437">
              <w:rPr>
                <w:sz w:val="20"/>
                <w:szCs w:val="20"/>
              </w:rPr>
              <w:t>которых</w:t>
            </w:r>
            <w:r w:rsidRPr="008B3437">
              <w:rPr>
                <w:spacing w:val="-1"/>
                <w:sz w:val="20"/>
                <w:szCs w:val="20"/>
              </w:rPr>
              <w:t xml:space="preserve"> </w:t>
            </w:r>
            <w:r w:rsidRPr="008B3437">
              <w:rPr>
                <w:sz w:val="20"/>
                <w:szCs w:val="20"/>
              </w:rPr>
              <w:t>русский</w:t>
            </w:r>
            <w:r w:rsidRPr="008B3437">
              <w:rPr>
                <w:spacing w:val="-4"/>
                <w:sz w:val="20"/>
                <w:szCs w:val="20"/>
              </w:rPr>
              <w:t xml:space="preserve"> </w:t>
            </w:r>
            <w:r w:rsidRPr="008B3437">
              <w:rPr>
                <w:sz w:val="20"/>
                <w:szCs w:val="20"/>
              </w:rPr>
              <w:t>язык</w:t>
            </w:r>
            <w:r w:rsidRPr="008B3437">
              <w:rPr>
                <w:spacing w:val="-4"/>
                <w:sz w:val="20"/>
                <w:szCs w:val="20"/>
              </w:rPr>
              <w:t xml:space="preserve"> </w:t>
            </w:r>
            <w:r w:rsidRPr="008B3437">
              <w:rPr>
                <w:sz w:val="20"/>
                <w:szCs w:val="20"/>
              </w:rPr>
              <w:t xml:space="preserve">не </w:t>
            </w:r>
            <w:r w:rsidRPr="008B3437">
              <w:rPr>
                <w:spacing w:val="-47"/>
                <w:sz w:val="20"/>
                <w:szCs w:val="20"/>
              </w:rPr>
              <w:t xml:space="preserve"> </w:t>
            </w:r>
            <w:r w:rsidRPr="008B3437">
              <w:rPr>
                <w:sz w:val="20"/>
                <w:szCs w:val="20"/>
              </w:rPr>
              <w:t>является</w:t>
            </w:r>
            <w:r w:rsidRPr="008B3437">
              <w:rPr>
                <w:spacing w:val="-1"/>
                <w:sz w:val="20"/>
                <w:szCs w:val="20"/>
              </w:rPr>
              <w:t xml:space="preserve"> </w:t>
            </w:r>
            <w:r w:rsidRPr="008B3437">
              <w:rPr>
                <w:sz w:val="20"/>
                <w:szCs w:val="20"/>
              </w:rPr>
              <w:t>родным</w:t>
            </w:r>
            <w:r w:rsidRPr="008B3437">
              <w:rPr>
                <w:spacing w:val="2"/>
                <w:sz w:val="20"/>
                <w:szCs w:val="20"/>
              </w:rPr>
              <w:t xml:space="preserve"> </w:t>
            </w:r>
            <w:r w:rsidRPr="008B3437">
              <w:rPr>
                <w:sz w:val="20"/>
                <w:szCs w:val="20"/>
              </w:rPr>
              <w:t>или</w:t>
            </w:r>
            <w:r w:rsidRPr="008B3437">
              <w:rPr>
                <w:spacing w:val="-2"/>
                <w:sz w:val="20"/>
                <w:szCs w:val="20"/>
              </w:rPr>
              <w:t xml:space="preserve"> </w:t>
            </w:r>
            <w:r w:rsidRPr="008B3437">
              <w:rPr>
                <w:sz w:val="20"/>
                <w:szCs w:val="20"/>
              </w:rPr>
              <w:t>языком</w:t>
            </w:r>
            <w:r w:rsidRPr="008B3437">
              <w:rPr>
                <w:spacing w:val="2"/>
                <w:sz w:val="20"/>
                <w:szCs w:val="20"/>
              </w:rPr>
              <w:t xml:space="preserve"> </w:t>
            </w:r>
            <w:r w:rsidRPr="008B3437">
              <w:rPr>
                <w:sz w:val="20"/>
                <w:szCs w:val="20"/>
              </w:rPr>
              <w:t>повседневного</w:t>
            </w:r>
            <w:r w:rsidR="00053E7F">
              <w:rPr>
                <w:sz w:val="20"/>
                <w:szCs w:val="20"/>
              </w:rPr>
              <w:t xml:space="preserve"> о</w:t>
            </w:r>
            <w:r w:rsidRPr="008B3437">
              <w:rPr>
                <w:sz w:val="20"/>
                <w:szCs w:val="20"/>
              </w:rPr>
              <w:t>бщения</w:t>
            </w:r>
            <w:r w:rsidR="00053E7F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F208B7" w:rsidRPr="008B3437" w:rsidRDefault="00F208B7" w:rsidP="00AD313B">
            <w:pPr>
              <w:pStyle w:val="TableParagraph"/>
              <w:rPr>
                <w:color w:val="00B050"/>
                <w:sz w:val="20"/>
                <w:szCs w:val="20"/>
              </w:rPr>
            </w:pPr>
            <w:r w:rsidRPr="008B3437">
              <w:rPr>
                <w:color w:val="00B050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F208B7" w:rsidRPr="008B3437" w:rsidRDefault="00F208B7" w:rsidP="00AD313B">
            <w:pPr>
              <w:pStyle w:val="TableParagraph"/>
              <w:spacing w:before="18"/>
              <w:ind w:left="184"/>
              <w:rPr>
                <w:sz w:val="20"/>
                <w:szCs w:val="20"/>
              </w:rPr>
            </w:pPr>
            <w:r w:rsidRPr="008B3437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F208B7" w:rsidRPr="008B3437" w:rsidRDefault="00F208B7" w:rsidP="00AD313B">
            <w:pPr>
              <w:pStyle w:val="TableParagraph"/>
              <w:jc w:val="center"/>
              <w:rPr>
                <w:sz w:val="20"/>
                <w:szCs w:val="20"/>
              </w:rPr>
            </w:pPr>
            <w:r w:rsidRPr="008B3437">
              <w:rPr>
                <w:sz w:val="20"/>
                <w:szCs w:val="20"/>
              </w:rPr>
              <w:t>Средняя степень риска</w:t>
            </w:r>
          </w:p>
        </w:tc>
        <w:tc>
          <w:tcPr>
            <w:tcW w:w="1868" w:type="dxa"/>
            <w:vMerge/>
          </w:tcPr>
          <w:p w:rsidR="00F208B7" w:rsidRPr="000F0C4E" w:rsidRDefault="00F208B7" w:rsidP="00AD313B">
            <w:pPr>
              <w:pStyle w:val="TableParagraph"/>
              <w:jc w:val="center"/>
            </w:pPr>
          </w:p>
        </w:tc>
      </w:tr>
    </w:tbl>
    <w:p w:rsidR="00B05B1D" w:rsidRDefault="00B05B1D" w:rsidP="0021231B">
      <w:pPr>
        <w:pStyle w:val="a3"/>
        <w:spacing w:line="276" w:lineRule="auto"/>
        <w:ind w:left="261" w:right="484"/>
        <w:jc w:val="center"/>
        <w:rPr>
          <w:b/>
          <w:i w:val="0"/>
        </w:rPr>
      </w:pPr>
    </w:p>
    <w:p w:rsidR="0021231B" w:rsidRPr="000F0C4E" w:rsidRDefault="0021231B" w:rsidP="0021231B">
      <w:pPr>
        <w:pStyle w:val="a3"/>
        <w:spacing w:line="276" w:lineRule="auto"/>
        <w:ind w:left="261" w:right="484"/>
        <w:jc w:val="center"/>
        <w:rPr>
          <w:b/>
          <w:i w:val="0"/>
        </w:rPr>
      </w:pPr>
      <w:r w:rsidRPr="000F0C4E">
        <w:rPr>
          <w:b/>
          <w:i w:val="0"/>
        </w:rPr>
        <w:t xml:space="preserve">Предполагаемые меры для минимизации и устранения </w:t>
      </w:r>
      <w:r w:rsidR="00B05B1D">
        <w:rPr>
          <w:b/>
          <w:i w:val="0"/>
        </w:rPr>
        <w:t>факторов рисков</w:t>
      </w:r>
    </w:p>
    <w:p w:rsidR="0021231B" w:rsidRPr="000F0C4E" w:rsidRDefault="00B05B1D" w:rsidP="0021231B">
      <w:pPr>
        <w:pStyle w:val="a3"/>
        <w:spacing w:line="276" w:lineRule="auto"/>
        <w:ind w:left="261" w:right="484"/>
        <w:jc w:val="center"/>
        <w:rPr>
          <w:b/>
          <w:i w:val="0"/>
        </w:rPr>
      </w:pPr>
      <w:r w:rsidRPr="00B05B1D">
        <w:rPr>
          <w:b/>
          <w:i w:val="0"/>
        </w:rPr>
        <w:t>в</w:t>
      </w:r>
      <w:r>
        <w:rPr>
          <w:b/>
          <w:i w:val="0"/>
        </w:rPr>
        <w:t xml:space="preserve"> </w:t>
      </w:r>
      <w:r w:rsidR="0021231B" w:rsidRPr="000F0C4E">
        <w:rPr>
          <w:b/>
          <w:i w:val="0"/>
        </w:rPr>
        <w:t>МБОУ СОШ №2 г. Ханты-Мансийска</w:t>
      </w:r>
    </w:p>
    <w:p w:rsidR="0021231B" w:rsidRPr="000F0C4E" w:rsidRDefault="0021231B" w:rsidP="0021231B">
      <w:pPr>
        <w:pStyle w:val="a3"/>
        <w:spacing w:line="276" w:lineRule="auto"/>
        <w:ind w:left="261" w:right="484"/>
        <w:jc w:val="center"/>
        <w:rPr>
          <w:b/>
          <w:sz w:val="16"/>
          <w:szCs w:val="16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8"/>
        <w:gridCol w:w="7796"/>
      </w:tblGrid>
      <w:tr w:rsidR="000E6ACD" w:rsidRPr="000F0C4E" w:rsidTr="000F0C4E">
        <w:trPr>
          <w:trHeight w:val="530"/>
        </w:trPr>
        <w:tc>
          <w:tcPr>
            <w:tcW w:w="2818" w:type="dxa"/>
          </w:tcPr>
          <w:p w:rsidR="000E6ACD" w:rsidRPr="000F0C4E" w:rsidRDefault="000E6ACD" w:rsidP="00917AC0">
            <w:pPr>
              <w:pStyle w:val="TableParagraph"/>
              <w:spacing w:before="136"/>
              <w:ind w:left="2"/>
              <w:rPr>
                <w:b/>
                <w:sz w:val="24"/>
                <w:szCs w:val="24"/>
              </w:rPr>
            </w:pPr>
            <w:r w:rsidRPr="000F0C4E">
              <w:rPr>
                <w:b/>
                <w:sz w:val="24"/>
                <w:szCs w:val="24"/>
              </w:rPr>
              <w:t xml:space="preserve"> Фактор риска</w:t>
            </w:r>
          </w:p>
        </w:tc>
        <w:tc>
          <w:tcPr>
            <w:tcW w:w="7796" w:type="dxa"/>
            <w:vAlign w:val="center"/>
          </w:tcPr>
          <w:p w:rsidR="000E6ACD" w:rsidRPr="000F0C4E" w:rsidRDefault="000E6ACD" w:rsidP="00917AC0">
            <w:pPr>
              <w:rPr>
                <w:b/>
                <w:sz w:val="24"/>
                <w:szCs w:val="24"/>
              </w:rPr>
            </w:pPr>
            <w:r w:rsidRPr="000F0C4E">
              <w:rPr>
                <w:sz w:val="24"/>
                <w:szCs w:val="24"/>
              </w:rPr>
              <w:t xml:space="preserve">      </w:t>
            </w:r>
            <w:r w:rsidRPr="000F0C4E">
              <w:rPr>
                <w:b/>
                <w:sz w:val="24"/>
                <w:szCs w:val="24"/>
              </w:rPr>
              <w:t>Предполагаемые меры для минимизации и устранения рисков</w:t>
            </w:r>
          </w:p>
        </w:tc>
      </w:tr>
      <w:tr w:rsidR="00053E7F" w:rsidRPr="000F0C4E" w:rsidTr="000F0C4E">
        <w:trPr>
          <w:trHeight w:val="530"/>
        </w:trPr>
        <w:tc>
          <w:tcPr>
            <w:tcW w:w="2818" w:type="dxa"/>
          </w:tcPr>
          <w:p w:rsidR="00053E7F" w:rsidRPr="008B3437" w:rsidRDefault="00053E7F" w:rsidP="00E90AFC">
            <w:pPr>
              <w:ind w:left="125"/>
              <w:rPr>
                <w:b/>
                <w:sz w:val="24"/>
                <w:szCs w:val="24"/>
              </w:rPr>
            </w:pPr>
            <w:r w:rsidRPr="008B3437">
              <w:rPr>
                <w:b/>
                <w:sz w:val="24"/>
                <w:szCs w:val="24"/>
              </w:rPr>
              <w:t xml:space="preserve">Высокая доля  </w:t>
            </w:r>
            <w:proofErr w:type="gramStart"/>
            <w:r w:rsidRPr="008B3437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B3437">
              <w:rPr>
                <w:b/>
                <w:sz w:val="24"/>
                <w:szCs w:val="24"/>
              </w:rPr>
              <w:t xml:space="preserve"> с рисками</w:t>
            </w:r>
          </w:p>
          <w:p w:rsidR="00053E7F" w:rsidRPr="000F0C4E" w:rsidRDefault="00053E7F" w:rsidP="00E90AFC">
            <w:pPr>
              <w:ind w:left="125"/>
            </w:pPr>
            <w:r w:rsidRPr="008B3437">
              <w:rPr>
                <w:b/>
                <w:sz w:val="24"/>
                <w:szCs w:val="24"/>
              </w:rPr>
              <w:t>учебной                  неуспешности</w:t>
            </w:r>
          </w:p>
        </w:tc>
        <w:tc>
          <w:tcPr>
            <w:tcW w:w="7796" w:type="dxa"/>
            <w:vMerge w:val="restart"/>
            <w:vAlign w:val="center"/>
          </w:tcPr>
          <w:p w:rsidR="00053E7F" w:rsidRPr="00FF6D82" w:rsidRDefault="00053E7F" w:rsidP="00053E7F">
            <w:pPr>
              <w:pStyle w:val="a5"/>
              <w:ind w:left="720" w:right="141"/>
              <w:jc w:val="both"/>
              <w:rPr>
                <w:color w:val="00B050"/>
                <w:sz w:val="8"/>
                <w:szCs w:val="8"/>
              </w:rPr>
            </w:pPr>
          </w:p>
          <w:p w:rsidR="00053E7F" w:rsidRPr="00B05B1D" w:rsidRDefault="00053E7F" w:rsidP="000F0C4E">
            <w:pPr>
              <w:pStyle w:val="a5"/>
              <w:numPr>
                <w:ilvl w:val="0"/>
                <w:numId w:val="3"/>
              </w:numPr>
              <w:ind w:right="141"/>
              <w:jc w:val="both"/>
              <w:rPr>
                <w:sz w:val="24"/>
                <w:szCs w:val="24"/>
              </w:rPr>
            </w:pPr>
            <w:r w:rsidRPr="00B05B1D">
              <w:rPr>
                <w:sz w:val="24"/>
                <w:szCs w:val="24"/>
              </w:rPr>
              <w:t>Реализация Программы развития МБОУ СОШ №2 «Школа равных возможностей»</w:t>
            </w:r>
            <w:r w:rsidR="00FF6D82">
              <w:rPr>
                <w:sz w:val="24"/>
                <w:szCs w:val="24"/>
              </w:rPr>
              <w:t xml:space="preserve"> </w:t>
            </w:r>
            <w:r w:rsidR="00FF6D82" w:rsidRPr="00FF6D82">
              <w:rPr>
                <w:i/>
                <w:sz w:val="24"/>
                <w:szCs w:val="24"/>
              </w:rPr>
              <w:t>(реализующий этап)</w:t>
            </w:r>
            <w:r w:rsidRPr="00B05B1D">
              <w:rPr>
                <w:sz w:val="24"/>
                <w:szCs w:val="24"/>
              </w:rPr>
              <w:t xml:space="preserve">. </w:t>
            </w:r>
          </w:p>
          <w:p w:rsidR="00053E7F" w:rsidRPr="00B05B1D" w:rsidRDefault="00053E7F" w:rsidP="000F0C4E">
            <w:pPr>
              <w:ind w:right="141"/>
              <w:jc w:val="both"/>
              <w:rPr>
                <w:sz w:val="16"/>
                <w:szCs w:val="16"/>
              </w:rPr>
            </w:pPr>
          </w:p>
          <w:p w:rsidR="00053E7F" w:rsidRPr="00B05B1D" w:rsidRDefault="00053E7F" w:rsidP="000F0C4E">
            <w:pPr>
              <w:pStyle w:val="a5"/>
              <w:numPr>
                <w:ilvl w:val="0"/>
                <w:numId w:val="3"/>
              </w:numPr>
              <w:ind w:right="141"/>
              <w:jc w:val="both"/>
              <w:rPr>
                <w:sz w:val="24"/>
                <w:szCs w:val="24"/>
              </w:rPr>
            </w:pPr>
            <w:r w:rsidRPr="00B05B1D">
              <w:rPr>
                <w:sz w:val="24"/>
                <w:szCs w:val="24"/>
              </w:rPr>
              <w:t xml:space="preserve">Внедрение практики взаимодействия с ОУ «Гимназия №1», </w:t>
            </w:r>
            <w:proofErr w:type="gramStart"/>
            <w:r w:rsidRPr="00B05B1D">
              <w:rPr>
                <w:sz w:val="24"/>
                <w:szCs w:val="24"/>
              </w:rPr>
              <w:t>имеющими</w:t>
            </w:r>
            <w:proofErr w:type="gramEnd"/>
            <w:r w:rsidRPr="00B05B1D">
              <w:rPr>
                <w:sz w:val="24"/>
                <w:szCs w:val="24"/>
              </w:rPr>
              <w:t xml:space="preserve"> результаты в формировании у обучающихся высокой учебной мотивации для повышения образовательного потенциала педагогов школы;</w:t>
            </w:r>
          </w:p>
          <w:p w:rsidR="00053E7F" w:rsidRPr="00B05B1D" w:rsidRDefault="00053E7F" w:rsidP="000F0C4E">
            <w:pPr>
              <w:ind w:right="141"/>
              <w:jc w:val="both"/>
              <w:rPr>
                <w:sz w:val="16"/>
                <w:szCs w:val="16"/>
              </w:rPr>
            </w:pPr>
          </w:p>
          <w:p w:rsidR="00053E7F" w:rsidRPr="00B05B1D" w:rsidRDefault="00053E7F" w:rsidP="000F0C4E">
            <w:pPr>
              <w:pStyle w:val="a5"/>
              <w:numPr>
                <w:ilvl w:val="0"/>
                <w:numId w:val="3"/>
              </w:numPr>
              <w:ind w:right="141"/>
              <w:jc w:val="both"/>
              <w:rPr>
                <w:sz w:val="24"/>
                <w:szCs w:val="24"/>
              </w:rPr>
            </w:pPr>
            <w:r w:rsidRPr="00B05B1D">
              <w:rPr>
                <w:sz w:val="24"/>
                <w:szCs w:val="24"/>
              </w:rPr>
              <w:t>Выстраивание эффективного социального партнерства с организациями, осуществляющими помощь детям, для которых русский язык не является родным или языком повседневного общения;</w:t>
            </w:r>
          </w:p>
          <w:p w:rsidR="00053E7F" w:rsidRPr="00B05B1D" w:rsidRDefault="00053E7F" w:rsidP="000F0C4E">
            <w:pPr>
              <w:ind w:right="141"/>
              <w:jc w:val="both"/>
              <w:rPr>
                <w:sz w:val="16"/>
                <w:szCs w:val="16"/>
              </w:rPr>
            </w:pPr>
          </w:p>
          <w:p w:rsidR="00053E7F" w:rsidRPr="00B05B1D" w:rsidRDefault="00053E7F" w:rsidP="000F0C4E">
            <w:pPr>
              <w:pStyle w:val="a5"/>
              <w:numPr>
                <w:ilvl w:val="0"/>
                <w:numId w:val="3"/>
              </w:numPr>
              <w:ind w:right="141"/>
              <w:jc w:val="both"/>
              <w:rPr>
                <w:sz w:val="24"/>
                <w:szCs w:val="24"/>
              </w:rPr>
            </w:pPr>
            <w:r w:rsidRPr="00B05B1D">
              <w:rPr>
                <w:sz w:val="24"/>
                <w:szCs w:val="24"/>
              </w:rPr>
              <w:t xml:space="preserve">Экспертиза, в том числе независимая, рабочих программ учебных предметов, коррекционных курсов,  </w:t>
            </w:r>
            <w:r w:rsidR="00B52BF6">
              <w:rPr>
                <w:sz w:val="24"/>
                <w:szCs w:val="24"/>
              </w:rPr>
              <w:t xml:space="preserve">адаптированных учебных программ; </w:t>
            </w:r>
          </w:p>
          <w:p w:rsidR="00053E7F" w:rsidRPr="00B05B1D" w:rsidRDefault="00053E7F" w:rsidP="000F0C4E">
            <w:pPr>
              <w:ind w:right="141"/>
              <w:jc w:val="both"/>
              <w:rPr>
                <w:sz w:val="16"/>
                <w:szCs w:val="16"/>
              </w:rPr>
            </w:pPr>
          </w:p>
          <w:p w:rsidR="00053E7F" w:rsidRPr="00B05B1D" w:rsidRDefault="00053E7F" w:rsidP="000F0C4E">
            <w:pPr>
              <w:pStyle w:val="a5"/>
              <w:numPr>
                <w:ilvl w:val="0"/>
                <w:numId w:val="3"/>
              </w:numPr>
              <w:ind w:right="141"/>
              <w:jc w:val="both"/>
              <w:rPr>
                <w:sz w:val="24"/>
                <w:szCs w:val="24"/>
              </w:rPr>
            </w:pPr>
            <w:r w:rsidRPr="00B05B1D">
              <w:rPr>
                <w:sz w:val="24"/>
                <w:szCs w:val="24"/>
              </w:rPr>
              <w:t xml:space="preserve">Изучение профессиональных затруднений педагогических работников по работе с детьми, имеющими низкую учебную мотивацию и проектирование индивидуальных образовательных маршрутов, курсов повышения квалификации для профессионального развития педагогов с целью обеспечения по выявленным затруднениям индивидуальной профессиональной курсовой подготовки и персональной методической </w:t>
            </w:r>
            <w:proofErr w:type="gramStart"/>
            <w:r w:rsidRPr="00B05B1D">
              <w:rPr>
                <w:sz w:val="24"/>
                <w:szCs w:val="24"/>
              </w:rPr>
              <w:t>помощи</w:t>
            </w:r>
            <w:proofErr w:type="gramEnd"/>
            <w:r w:rsidRPr="00B05B1D">
              <w:rPr>
                <w:sz w:val="24"/>
                <w:szCs w:val="24"/>
              </w:rPr>
              <w:t xml:space="preserve"> педагогическим работникам по повышению учебной мотивации обучающихся;</w:t>
            </w:r>
          </w:p>
          <w:p w:rsidR="00053E7F" w:rsidRPr="00B05B1D" w:rsidRDefault="00053E7F" w:rsidP="000F0C4E">
            <w:pPr>
              <w:ind w:right="141"/>
              <w:jc w:val="both"/>
              <w:rPr>
                <w:sz w:val="16"/>
                <w:szCs w:val="16"/>
              </w:rPr>
            </w:pPr>
          </w:p>
          <w:p w:rsidR="00053E7F" w:rsidRPr="00B05B1D" w:rsidRDefault="00053E7F" w:rsidP="000F0C4E">
            <w:pPr>
              <w:pStyle w:val="a5"/>
              <w:numPr>
                <w:ilvl w:val="0"/>
                <w:numId w:val="3"/>
              </w:numPr>
              <w:ind w:right="141"/>
              <w:jc w:val="both"/>
              <w:rPr>
                <w:sz w:val="24"/>
                <w:szCs w:val="24"/>
              </w:rPr>
            </w:pPr>
            <w:r w:rsidRPr="00B05B1D">
              <w:rPr>
                <w:sz w:val="24"/>
                <w:szCs w:val="24"/>
              </w:rPr>
              <w:t>Проведение цикла методических практикумов для педагогических работников по изучению и внедрению коррекционно-развивающих технологий, технологий индивидуального подхода к обучению детей с низкой учебной мотивацией;</w:t>
            </w:r>
          </w:p>
          <w:p w:rsidR="00053E7F" w:rsidRPr="00B05B1D" w:rsidRDefault="00053E7F" w:rsidP="000F0C4E">
            <w:pPr>
              <w:pStyle w:val="a5"/>
              <w:rPr>
                <w:sz w:val="16"/>
                <w:szCs w:val="16"/>
              </w:rPr>
            </w:pPr>
          </w:p>
          <w:p w:rsidR="00053E7F" w:rsidRPr="00B05B1D" w:rsidRDefault="00053E7F" w:rsidP="000F0C4E">
            <w:pPr>
              <w:pStyle w:val="a5"/>
              <w:numPr>
                <w:ilvl w:val="0"/>
                <w:numId w:val="3"/>
              </w:numPr>
              <w:ind w:right="141"/>
              <w:jc w:val="both"/>
              <w:rPr>
                <w:sz w:val="24"/>
                <w:szCs w:val="24"/>
              </w:rPr>
            </w:pPr>
            <w:proofErr w:type="gramStart"/>
            <w:r w:rsidRPr="00B05B1D">
              <w:rPr>
                <w:sz w:val="24"/>
                <w:szCs w:val="24"/>
              </w:rPr>
              <w:t>Обеспечение эффективного психолого-педагогического сопровождения обучающихся в рамках общешкольной Программы психолого-педагогического сопровождения «Мы вместе»;</w:t>
            </w:r>
            <w:proofErr w:type="gramEnd"/>
          </w:p>
          <w:p w:rsidR="00053E7F" w:rsidRPr="00B05B1D" w:rsidRDefault="00053E7F" w:rsidP="000F0C4E">
            <w:pPr>
              <w:pStyle w:val="a5"/>
              <w:rPr>
                <w:sz w:val="16"/>
                <w:szCs w:val="16"/>
              </w:rPr>
            </w:pPr>
          </w:p>
          <w:p w:rsidR="00053E7F" w:rsidRPr="00B05B1D" w:rsidRDefault="00053E7F" w:rsidP="000F0C4E">
            <w:pPr>
              <w:pStyle w:val="a5"/>
              <w:numPr>
                <w:ilvl w:val="0"/>
                <w:numId w:val="3"/>
              </w:numPr>
              <w:ind w:right="141"/>
              <w:jc w:val="both"/>
              <w:rPr>
                <w:sz w:val="24"/>
                <w:szCs w:val="24"/>
              </w:rPr>
            </w:pPr>
            <w:r w:rsidRPr="00B05B1D">
              <w:rPr>
                <w:sz w:val="24"/>
                <w:szCs w:val="24"/>
              </w:rPr>
              <w:t>Включение родителей обучающихся в реализацию индивидуальных образовательных маршрутов детей (участие в подготовке материалов для психолого-педагогического консилиума, в выборе направлений внеурочной деятельности, в организации и проведении коррекционных занятий, в проведении совместных мероприятий во взаимодействии с педагогами и специалистами;</w:t>
            </w:r>
          </w:p>
          <w:p w:rsidR="00053E7F" w:rsidRPr="00B05B1D" w:rsidRDefault="00053E7F" w:rsidP="000F0C4E">
            <w:pPr>
              <w:pStyle w:val="a5"/>
              <w:rPr>
                <w:sz w:val="16"/>
                <w:szCs w:val="16"/>
              </w:rPr>
            </w:pPr>
          </w:p>
          <w:p w:rsidR="00053E7F" w:rsidRPr="00B05B1D" w:rsidRDefault="00053E7F" w:rsidP="00917AC0">
            <w:pPr>
              <w:pStyle w:val="a5"/>
              <w:numPr>
                <w:ilvl w:val="0"/>
                <w:numId w:val="3"/>
              </w:numPr>
              <w:ind w:right="141"/>
              <w:jc w:val="both"/>
              <w:rPr>
                <w:sz w:val="24"/>
                <w:szCs w:val="24"/>
              </w:rPr>
            </w:pPr>
            <w:r w:rsidRPr="00B05B1D">
              <w:rPr>
                <w:sz w:val="24"/>
                <w:szCs w:val="24"/>
              </w:rPr>
              <w:t xml:space="preserve">Организация работы школьных методических объединений учителей с учетом профессиональных затруднений педагогов </w:t>
            </w:r>
            <w:proofErr w:type="gramStart"/>
            <w:r w:rsidRPr="00B05B1D">
              <w:rPr>
                <w:sz w:val="24"/>
                <w:szCs w:val="24"/>
              </w:rPr>
              <w:t>с</w:t>
            </w:r>
            <w:proofErr w:type="gramEnd"/>
          </w:p>
          <w:p w:rsidR="00053E7F" w:rsidRPr="00B05B1D" w:rsidRDefault="00053E7F" w:rsidP="000F0C4E">
            <w:pPr>
              <w:pStyle w:val="a5"/>
              <w:ind w:left="720" w:right="141"/>
              <w:jc w:val="both"/>
              <w:rPr>
                <w:sz w:val="24"/>
                <w:szCs w:val="24"/>
              </w:rPr>
            </w:pPr>
            <w:proofErr w:type="gramStart"/>
            <w:r w:rsidRPr="00B05B1D">
              <w:rPr>
                <w:sz w:val="24"/>
                <w:szCs w:val="24"/>
              </w:rPr>
              <w:t>целью оказания методической поддержки педагогам, работающим с обучающимися с рисками учебной неуспешности;</w:t>
            </w:r>
            <w:proofErr w:type="gramEnd"/>
          </w:p>
          <w:p w:rsidR="00053E7F" w:rsidRPr="00B05B1D" w:rsidRDefault="00053E7F" w:rsidP="000F0C4E">
            <w:pPr>
              <w:pStyle w:val="a5"/>
              <w:ind w:left="720" w:right="141"/>
              <w:jc w:val="both"/>
              <w:rPr>
                <w:sz w:val="16"/>
                <w:szCs w:val="16"/>
              </w:rPr>
            </w:pPr>
          </w:p>
          <w:p w:rsidR="00053E7F" w:rsidRPr="00B05B1D" w:rsidRDefault="00053E7F" w:rsidP="000F0C4E">
            <w:pPr>
              <w:pStyle w:val="a5"/>
              <w:numPr>
                <w:ilvl w:val="0"/>
                <w:numId w:val="3"/>
              </w:numPr>
              <w:ind w:right="141"/>
              <w:jc w:val="both"/>
              <w:rPr>
                <w:sz w:val="24"/>
                <w:szCs w:val="24"/>
              </w:rPr>
            </w:pPr>
            <w:r w:rsidRPr="00B05B1D">
              <w:rPr>
                <w:sz w:val="24"/>
                <w:szCs w:val="24"/>
              </w:rPr>
              <w:t>Разработка индивидуальных учебных планов для обучающихся, имеющих проблемы в освоении образовательных программ;</w:t>
            </w:r>
          </w:p>
          <w:p w:rsidR="00053E7F" w:rsidRPr="00B05B1D" w:rsidRDefault="00053E7F" w:rsidP="000F0C4E">
            <w:pPr>
              <w:ind w:left="167" w:right="141"/>
              <w:jc w:val="both"/>
              <w:rPr>
                <w:sz w:val="16"/>
                <w:szCs w:val="16"/>
              </w:rPr>
            </w:pPr>
          </w:p>
          <w:p w:rsidR="00053E7F" w:rsidRPr="00B05B1D" w:rsidRDefault="00053E7F" w:rsidP="000F0C4E">
            <w:pPr>
              <w:pStyle w:val="a5"/>
              <w:numPr>
                <w:ilvl w:val="0"/>
                <w:numId w:val="3"/>
              </w:numPr>
              <w:ind w:right="141"/>
              <w:jc w:val="both"/>
              <w:rPr>
                <w:sz w:val="24"/>
                <w:szCs w:val="24"/>
              </w:rPr>
            </w:pPr>
            <w:r w:rsidRPr="00B05B1D">
              <w:rPr>
                <w:sz w:val="24"/>
                <w:szCs w:val="24"/>
              </w:rPr>
              <w:t xml:space="preserve">Обеспечение административного </w:t>
            </w:r>
            <w:proofErr w:type="gramStart"/>
            <w:r w:rsidRPr="00B05B1D">
              <w:rPr>
                <w:sz w:val="24"/>
                <w:szCs w:val="24"/>
              </w:rPr>
              <w:t>контроля за</w:t>
            </w:r>
            <w:proofErr w:type="gramEnd"/>
            <w:r w:rsidRPr="00B05B1D">
              <w:rPr>
                <w:sz w:val="24"/>
                <w:szCs w:val="24"/>
              </w:rPr>
              <w:t xml:space="preserve"> преподаванием предметов с низким рейтингом по результатам мониторинга оценки качества выполнения ВПР, диагностических работ;</w:t>
            </w:r>
          </w:p>
          <w:p w:rsidR="00053E7F" w:rsidRPr="00B05B1D" w:rsidRDefault="00053E7F" w:rsidP="000F0C4E">
            <w:pPr>
              <w:pStyle w:val="a5"/>
              <w:rPr>
                <w:sz w:val="16"/>
                <w:szCs w:val="16"/>
              </w:rPr>
            </w:pPr>
          </w:p>
          <w:p w:rsidR="00053E7F" w:rsidRPr="00B05B1D" w:rsidRDefault="00053E7F" w:rsidP="000F0C4E">
            <w:pPr>
              <w:pStyle w:val="a5"/>
              <w:numPr>
                <w:ilvl w:val="0"/>
                <w:numId w:val="3"/>
              </w:numPr>
              <w:ind w:right="141"/>
              <w:jc w:val="both"/>
              <w:rPr>
                <w:sz w:val="24"/>
                <w:szCs w:val="24"/>
              </w:rPr>
            </w:pPr>
            <w:r w:rsidRPr="00B05B1D">
              <w:rPr>
                <w:sz w:val="24"/>
                <w:szCs w:val="24"/>
              </w:rPr>
              <w:t xml:space="preserve">Разработка и реализация рабочих учебных программ и программ внеурочной </w:t>
            </w:r>
            <w:proofErr w:type="gramStart"/>
            <w:r w:rsidRPr="00B05B1D">
              <w:rPr>
                <w:sz w:val="24"/>
                <w:szCs w:val="24"/>
              </w:rPr>
              <w:t>деятельности</w:t>
            </w:r>
            <w:proofErr w:type="gramEnd"/>
            <w:r w:rsidRPr="00B05B1D">
              <w:rPr>
                <w:sz w:val="24"/>
                <w:szCs w:val="24"/>
              </w:rPr>
              <w:t xml:space="preserve"> по формированию функциональной грамотности обучающихся с целью  адресной поддержки обучающимся с низкими учебными результатами.</w:t>
            </w:r>
          </w:p>
          <w:p w:rsidR="00053E7F" w:rsidRPr="00B05B1D" w:rsidRDefault="00053E7F" w:rsidP="000F0C4E">
            <w:pPr>
              <w:ind w:right="141"/>
              <w:jc w:val="both"/>
              <w:rPr>
                <w:sz w:val="16"/>
                <w:szCs w:val="16"/>
              </w:rPr>
            </w:pPr>
          </w:p>
          <w:p w:rsidR="00053E7F" w:rsidRPr="00B05B1D" w:rsidRDefault="00053E7F" w:rsidP="000F0C4E">
            <w:pPr>
              <w:pStyle w:val="a5"/>
              <w:numPr>
                <w:ilvl w:val="0"/>
                <w:numId w:val="3"/>
              </w:numPr>
              <w:ind w:right="141"/>
              <w:jc w:val="both"/>
              <w:rPr>
                <w:sz w:val="24"/>
                <w:szCs w:val="24"/>
              </w:rPr>
            </w:pPr>
            <w:r w:rsidRPr="00B05B1D">
              <w:rPr>
                <w:sz w:val="24"/>
                <w:szCs w:val="24"/>
              </w:rPr>
              <w:t>Организация эффективной деятельности школьного Совета профилактики, службы школьной  поддержки «Помоги себе сам»  для детей, требующих особого внимания;</w:t>
            </w:r>
          </w:p>
          <w:p w:rsidR="00053E7F" w:rsidRPr="00B05B1D" w:rsidRDefault="00053E7F" w:rsidP="000F0C4E">
            <w:pPr>
              <w:ind w:left="167" w:right="141"/>
              <w:jc w:val="both"/>
              <w:rPr>
                <w:sz w:val="16"/>
                <w:szCs w:val="16"/>
              </w:rPr>
            </w:pPr>
          </w:p>
          <w:p w:rsidR="00053E7F" w:rsidRPr="00B05B1D" w:rsidRDefault="00053E7F" w:rsidP="000F0C4E">
            <w:pPr>
              <w:pStyle w:val="a5"/>
              <w:numPr>
                <w:ilvl w:val="0"/>
                <w:numId w:val="3"/>
              </w:numPr>
              <w:ind w:right="141"/>
              <w:jc w:val="both"/>
              <w:rPr>
                <w:sz w:val="24"/>
                <w:szCs w:val="24"/>
              </w:rPr>
            </w:pPr>
            <w:r w:rsidRPr="00B05B1D">
              <w:rPr>
                <w:sz w:val="24"/>
                <w:szCs w:val="24"/>
              </w:rPr>
              <w:t xml:space="preserve">Проведение информационно-просветительских занятий с родителями обучающихся с рисками </w:t>
            </w:r>
            <w:proofErr w:type="gramStart"/>
            <w:r w:rsidRPr="00B05B1D">
              <w:rPr>
                <w:sz w:val="24"/>
                <w:szCs w:val="24"/>
              </w:rPr>
              <w:t>учебной</w:t>
            </w:r>
            <w:proofErr w:type="gramEnd"/>
            <w:r w:rsidRPr="00B05B1D">
              <w:rPr>
                <w:sz w:val="24"/>
                <w:szCs w:val="24"/>
              </w:rPr>
              <w:t xml:space="preserve"> неуспешности.</w:t>
            </w:r>
          </w:p>
          <w:p w:rsidR="00053E7F" w:rsidRPr="00B05B1D" w:rsidRDefault="00053E7F" w:rsidP="000F0C4E">
            <w:pPr>
              <w:ind w:left="167" w:right="141"/>
              <w:jc w:val="both"/>
              <w:rPr>
                <w:sz w:val="16"/>
                <w:szCs w:val="16"/>
              </w:rPr>
            </w:pPr>
          </w:p>
          <w:p w:rsidR="00053E7F" w:rsidRPr="00B05B1D" w:rsidRDefault="00053E7F" w:rsidP="000F0C4E">
            <w:pPr>
              <w:pStyle w:val="a5"/>
              <w:numPr>
                <w:ilvl w:val="0"/>
                <w:numId w:val="3"/>
              </w:numPr>
              <w:ind w:right="141"/>
              <w:jc w:val="both"/>
              <w:rPr>
                <w:sz w:val="24"/>
                <w:szCs w:val="24"/>
              </w:rPr>
            </w:pPr>
            <w:proofErr w:type="gramStart"/>
            <w:r w:rsidRPr="00B05B1D">
              <w:rPr>
                <w:sz w:val="24"/>
                <w:szCs w:val="24"/>
              </w:rPr>
              <w:t>Открытие детских школьных объединений в рамках внеурочной деятельности и дополнительного образования школы, направленных на развитие познавательной активности обучающихся с рисками учебной неуспешности;</w:t>
            </w:r>
            <w:proofErr w:type="gramEnd"/>
          </w:p>
          <w:p w:rsidR="00053E7F" w:rsidRPr="00B05B1D" w:rsidRDefault="00053E7F" w:rsidP="000F0C4E">
            <w:pPr>
              <w:ind w:left="167" w:right="141"/>
              <w:jc w:val="both"/>
              <w:rPr>
                <w:sz w:val="16"/>
                <w:szCs w:val="16"/>
              </w:rPr>
            </w:pPr>
          </w:p>
          <w:p w:rsidR="00053E7F" w:rsidRPr="00B05B1D" w:rsidRDefault="00053E7F" w:rsidP="000F0C4E">
            <w:pPr>
              <w:pStyle w:val="a5"/>
              <w:numPr>
                <w:ilvl w:val="0"/>
                <w:numId w:val="3"/>
              </w:numPr>
              <w:ind w:right="141"/>
              <w:jc w:val="both"/>
              <w:rPr>
                <w:sz w:val="24"/>
                <w:szCs w:val="24"/>
              </w:rPr>
            </w:pPr>
            <w:r w:rsidRPr="00B05B1D">
              <w:rPr>
                <w:sz w:val="24"/>
                <w:szCs w:val="24"/>
              </w:rPr>
              <w:t>Организация работы школьного Центра социально-культурной и языковой адаптации  детей «Мы разные, но мы вместе», с целью преодоления языковых и культурных барьеров;</w:t>
            </w:r>
          </w:p>
          <w:p w:rsidR="00053E7F" w:rsidRPr="00B05B1D" w:rsidRDefault="00053E7F" w:rsidP="000F0C4E">
            <w:pPr>
              <w:ind w:left="167" w:right="141"/>
              <w:jc w:val="both"/>
              <w:rPr>
                <w:sz w:val="16"/>
                <w:szCs w:val="16"/>
              </w:rPr>
            </w:pPr>
          </w:p>
          <w:p w:rsidR="00053E7F" w:rsidRPr="00B05B1D" w:rsidRDefault="00053E7F" w:rsidP="000F0C4E">
            <w:pPr>
              <w:pStyle w:val="a5"/>
              <w:numPr>
                <w:ilvl w:val="0"/>
                <w:numId w:val="3"/>
              </w:numPr>
              <w:ind w:right="141"/>
              <w:jc w:val="both"/>
              <w:rPr>
                <w:sz w:val="24"/>
                <w:szCs w:val="24"/>
              </w:rPr>
            </w:pPr>
            <w:r w:rsidRPr="00B05B1D">
              <w:rPr>
                <w:sz w:val="24"/>
                <w:szCs w:val="24"/>
              </w:rPr>
              <w:t>Организация работы школьной социально-психологической службы по выявлению причин, способствующих дезадаптации детей-мигрантов, испытывающих трудности в учении;</w:t>
            </w:r>
          </w:p>
          <w:p w:rsidR="00053E7F" w:rsidRPr="00B05B1D" w:rsidRDefault="00053E7F" w:rsidP="000F0C4E">
            <w:pPr>
              <w:ind w:left="167" w:right="141"/>
              <w:jc w:val="both"/>
              <w:rPr>
                <w:sz w:val="16"/>
                <w:szCs w:val="16"/>
              </w:rPr>
            </w:pPr>
          </w:p>
          <w:p w:rsidR="00053E7F" w:rsidRPr="00B05B1D" w:rsidRDefault="00053E7F" w:rsidP="000F0C4E">
            <w:pPr>
              <w:pStyle w:val="a5"/>
              <w:numPr>
                <w:ilvl w:val="0"/>
                <w:numId w:val="3"/>
              </w:numPr>
              <w:ind w:right="141"/>
              <w:jc w:val="both"/>
              <w:rPr>
                <w:sz w:val="24"/>
                <w:szCs w:val="24"/>
              </w:rPr>
            </w:pPr>
            <w:r w:rsidRPr="00B05B1D">
              <w:rPr>
                <w:sz w:val="24"/>
                <w:szCs w:val="24"/>
              </w:rPr>
              <w:t xml:space="preserve">Разработка и реализация для детей с языковыми барьерами индивидуальных адаптированных образовательных программ, в т.ч. по развитию  навыков общения на русском языке; </w:t>
            </w:r>
          </w:p>
          <w:p w:rsidR="00053E7F" w:rsidRPr="00B05B1D" w:rsidRDefault="00053E7F" w:rsidP="000F0C4E">
            <w:pPr>
              <w:ind w:left="167" w:right="141"/>
              <w:jc w:val="both"/>
              <w:rPr>
                <w:sz w:val="16"/>
                <w:szCs w:val="16"/>
              </w:rPr>
            </w:pPr>
          </w:p>
          <w:p w:rsidR="00053E7F" w:rsidRPr="00B05B1D" w:rsidRDefault="00053E7F" w:rsidP="000F0C4E">
            <w:pPr>
              <w:pStyle w:val="a5"/>
              <w:numPr>
                <w:ilvl w:val="0"/>
                <w:numId w:val="3"/>
              </w:numPr>
              <w:ind w:right="141"/>
              <w:jc w:val="both"/>
              <w:rPr>
                <w:sz w:val="24"/>
                <w:szCs w:val="24"/>
              </w:rPr>
            </w:pPr>
            <w:r w:rsidRPr="00B05B1D">
              <w:rPr>
                <w:sz w:val="24"/>
                <w:szCs w:val="24"/>
              </w:rPr>
              <w:t>Планирование проведения цикла коррекционно-развивающих занятий для детей, испытывающих трудности в учении, в т.ч. языковые и культурные барьеры, со специалистами (педагогом-психологом, социальным педагогом и др.);</w:t>
            </w:r>
          </w:p>
          <w:p w:rsidR="00053E7F" w:rsidRPr="00B05B1D" w:rsidRDefault="00053E7F" w:rsidP="000F0C4E">
            <w:pPr>
              <w:ind w:right="141"/>
              <w:jc w:val="both"/>
              <w:rPr>
                <w:sz w:val="16"/>
                <w:szCs w:val="16"/>
              </w:rPr>
            </w:pPr>
            <w:r w:rsidRPr="00B05B1D">
              <w:rPr>
                <w:sz w:val="24"/>
                <w:szCs w:val="24"/>
              </w:rPr>
              <w:t xml:space="preserve"> </w:t>
            </w:r>
          </w:p>
          <w:p w:rsidR="00053E7F" w:rsidRPr="00B05B1D" w:rsidRDefault="00053E7F" w:rsidP="000F0C4E">
            <w:pPr>
              <w:pStyle w:val="a5"/>
              <w:numPr>
                <w:ilvl w:val="0"/>
                <w:numId w:val="3"/>
              </w:numPr>
              <w:ind w:right="141"/>
              <w:jc w:val="both"/>
              <w:rPr>
                <w:sz w:val="24"/>
                <w:szCs w:val="24"/>
              </w:rPr>
            </w:pPr>
            <w:r w:rsidRPr="00B05B1D">
              <w:rPr>
                <w:sz w:val="24"/>
                <w:szCs w:val="24"/>
                <w:lang w:eastAsia="ru-RU"/>
              </w:rPr>
              <w:t>Использование ресурсов цифровых образовательных платформ в образовательном процессе.</w:t>
            </w:r>
          </w:p>
          <w:p w:rsidR="00053E7F" w:rsidRPr="000F0C4E" w:rsidRDefault="00053E7F" w:rsidP="000F0C4E">
            <w:pPr>
              <w:ind w:right="141"/>
              <w:jc w:val="both"/>
              <w:rPr>
                <w:color w:val="00B050"/>
                <w:sz w:val="24"/>
                <w:szCs w:val="24"/>
              </w:rPr>
            </w:pPr>
          </w:p>
        </w:tc>
      </w:tr>
      <w:tr w:rsidR="00053E7F" w:rsidRPr="000F0C4E" w:rsidTr="000F0C4E">
        <w:trPr>
          <w:trHeight w:val="530"/>
        </w:trPr>
        <w:tc>
          <w:tcPr>
            <w:tcW w:w="2818" w:type="dxa"/>
          </w:tcPr>
          <w:p w:rsidR="00053E7F" w:rsidRPr="000F0C4E" w:rsidRDefault="00053E7F" w:rsidP="000F0C4E">
            <w:pPr>
              <w:pStyle w:val="TableParagraph"/>
              <w:spacing w:line="283" w:lineRule="auto"/>
              <w:ind w:left="125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  <w:vAlign w:val="center"/>
          </w:tcPr>
          <w:p w:rsidR="00053E7F" w:rsidRPr="000F0C4E" w:rsidRDefault="00053E7F" w:rsidP="000F0C4E">
            <w:pPr>
              <w:ind w:right="141"/>
              <w:jc w:val="both"/>
              <w:rPr>
                <w:color w:val="00B050"/>
                <w:sz w:val="24"/>
                <w:szCs w:val="24"/>
              </w:rPr>
            </w:pPr>
          </w:p>
        </w:tc>
      </w:tr>
    </w:tbl>
    <w:p w:rsidR="0021231B" w:rsidRDefault="0021231B" w:rsidP="0021231B">
      <w:pPr>
        <w:spacing w:after="24"/>
        <w:rPr>
          <w:sz w:val="24"/>
          <w:szCs w:val="24"/>
        </w:rPr>
      </w:pPr>
    </w:p>
    <w:p w:rsidR="00E771CD" w:rsidRDefault="00E771CD" w:rsidP="0021231B">
      <w:pPr>
        <w:spacing w:after="24"/>
        <w:rPr>
          <w:sz w:val="24"/>
          <w:szCs w:val="24"/>
        </w:rPr>
      </w:pPr>
    </w:p>
    <w:p w:rsidR="00E771CD" w:rsidRDefault="00E771CD" w:rsidP="0021231B">
      <w:pPr>
        <w:spacing w:after="24"/>
        <w:rPr>
          <w:sz w:val="24"/>
          <w:szCs w:val="24"/>
        </w:rPr>
      </w:pPr>
    </w:p>
    <w:p w:rsidR="00E771CD" w:rsidRDefault="00E771CD" w:rsidP="0021231B">
      <w:pPr>
        <w:spacing w:after="24"/>
        <w:rPr>
          <w:sz w:val="24"/>
          <w:szCs w:val="24"/>
        </w:rPr>
      </w:pPr>
    </w:p>
    <w:p w:rsidR="00E771CD" w:rsidRDefault="00EB7B2D" w:rsidP="0021231B">
      <w:pPr>
        <w:spacing w:after="2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8pt;margin-top:7.05pt;width:115.5pt;height:104pt;z-index:251660288" fillcolor="white [3201]" strokecolor="#4bacc6 [3208]" strokeweight="5pt">
            <v:stroke linestyle="thickThin"/>
            <v:shadow on="t" color="#dbe5f1 [660]" opacity=".5" offset="6pt,-6pt"/>
            <v:textbox>
              <w:txbxContent>
                <w:p w:rsidR="00E771CD" w:rsidRDefault="00E771CD">
                  <w:r w:rsidRPr="00E771C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89660" cy="1062990"/>
                        <wp:effectExtent l="95250" t="57150" r="72390" b="22860"/>
                        <wp:docPr id="12" name="Рисунок 3" descr="Эмблема школы  правка.jpe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Рисунок 7" descr="Эмблема школы  правка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rcRect l="2373" t="813" b="18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6139" cy="1059555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  <a:effectLst/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771CD" w:rsidRPr="000F0C4E" w:rsidRDefault="00E771CD" w:rsidP="0021231B">
      <w:pPr>
        <w:spacing w:after="24"/>
        <w:rPr>
          <w:sz w:val="24"/>
          <w:szCs w:val="24"/>
        </w:rPr>
      </w:pPr>
    </w:p>
    <w:p w:rsidR="0021231B" w:rsidRPr="000F0C4E" w:rsidRDefault="00EB7B2D" w:rsidP="00E771CD">
      <w:pPr>
        <w:spacing w:after="2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6" type="#_x0000_t202" style="position:absolute;left:0;text-align:left;margin-left:47.5pt;margin-top:134.55pt;width:468.75pt;height:27.5pt;z-index:251658240" filled="f" stroked="f" strokecolor="white [3212]">
            <v:textbox style="mso-next-textbox:#_x0000_s1026">
              <w:txbxContent>
                <w:p w:rsidR="00E771CD" w:rsidRPr="0012527E" w:rsidRDefault="00E771CD" w:rsidP="00E771CD">
                  <w:pPr>
                    <w:jc w:val="center"/>
                    <w:rPr>
                      <w:rFonts w:ascii="Book Antiqua" w:hAnsi="Book Antiqua" w:cs="Microsoft Himalaya"/>
                      <w:color w:val="660033"/>
                    </w:rPr>
                  </w:pPr>
                  <w:r>
                    <w:rPr>
                      <w:rFonts w:ascii="Book Antiqua" w:hAnsi="Book Antiqua" w:cs="Microsoft Himalaya"/>
                      <w:color w:val="660033"/>
                    </w:rPr>
                    <w:t xml:space="preserve">МБОУ </w:t>
                  </w:r>
                  <w:r w:rsidRPr="0012527E">
                    <w:rPr>
                      <w:rFonts w:ascii="Book Antiqua" w:hAnsi="Book Antiqua" w:cs="Microsoft Himalaya"/>
                      <w:b/>
                      <w:color w:val="660033"/>
                    </w:rPr>
                    <w:t>«</w:t>
                  </w:r>
                  <w:r>
                    <w:rPr>
                      <w:rFonts w:ascii="Book Antiqua" w:hAnsi="Book Antiqua" w:cs="Microsoft Himalaya"/>
                      <w:b/>
                      <w:color w:val="660033"/>
                    </w:rPr>
                    <w:t>С</w:t>
                  </w:r>
                  <w:r w:rsidRPr="0012527E">
                    <w:rPr>
                      <w:rFonts w:ascii="Book Antiqua" w:hAnsi="Book Antiqua" w:cs="Microsoft Himalaya"/>
                      <w:b/>
                      <w:color w:val="660033"/>
                    </w:rPr>
                    <w:t>редняя общеобразовательная школа №2»</w:t>
                  </w:r>
                  <w:r w:rsidRPr="0012527E">
                    <w:rPr>
                      <w:rFonts w:ascii="Book Antiqua" w:hAnsi="Book Antiqua" w:cs="Microsoft Himalaya"/>
                      <w:color w:val="660033"/>
                    </w:rPr>
                    <w:t>,</w:t>
                  </w:r>
                  <w:r>
                    <w:rPr>
                      <w:rFonts w:ascii="Book Antiqua" w:hAnsi="Book Antiqua" w:cs="Microsoft Himalaya"/>
                      <w:color w:val="660033"/>
                    </w:rPr>
                    <w:t xml:space="preserve"> </w:t>
                  </w:r>
                  <w:r w:rsidRPr="0012527E">
                    <w:rPr>
                      <w:rFonts w:ascii="Book Antiqua" w:hAnsi="Book Antiqua" w:cs="Microsoft Himalaya"/>
                      <w:color w:val="660033"/>
                    </w:rPr>
                    <w:t>г. Ханты-Мансийск</w:t>
                  </w:r>
                </w:p>
              </w:txbxContent>
            </v:textbox>
          </v:shape>
        </w:pict>
      </w:r>
    </w:p>
    <w:sectPr w:rsidR="0021231B" w:rsidRPr="000F0C4E" w:rsidSect="000F0C4E">
      <w:pgSz w:w="11910" w:h="16840"/>
      <w:pgMar w:top="400" w:right="460" w:bottom="851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94B"/>
    <w:multiLevelType w:val="hybridMultilevel"/>
    <w:tmpl w:val="3352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BDA"/>
    <w:multiLevelType w:val="hybridMultilevel"/>
    <w:tmpl w:val="C05C3338"/>
    <w:lvl w:ilvl="0" w:tplc="2D66E9F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495F1898"/>
    <w:multiLevelType w:val="hybridMultilevel"/>
    <w:tmpl w:val="62D4D65C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93C16"/>
    <w:rsid w:val="00053E7F"/>
    <w:rsid w:val="000E2D0E"/>
    <w:rsid w:val="000E6ACD"/>
    <w:rsid w:val="000F0C4E"/>
    <w:rsid w:val="001A43E8"/>
    <w:rsid w:val="001A4F43"/>
    <w:rsid w:val="001C27AF"/>
    <w:rsid w:val="0021231B"/>
    <w:rsid w:val="002A77C2"/>
    <w:rsid w:val="003531AD"/>
    <w:rsid w:val="00360701"/>
    <w:rsid w:val="004B3176"/>
    <w:rsid w:val="00505B1B"/>
    <w:rsid w:val="0059539B"/>
    <w:rsid w:val="006D147A"/>
    <w:rsid w:val="006F2B18"/>
    <w:rsid w:val="006F4382"/>
    <w:rsid w:val="00796FA0"/>
    <w:rsid w:val="007A73A8"/>
    <w:rsid w:val="00866B92"/>
    <w:rsid w:val="008B1D6D"/>
    <w:rsid w:val="008B3437"/>
    <w:rsid w:val="009278CB"/>
    <w:rsid w:val="00AB77A1"/>
    <w:rsid w:val="00AB799C"/>
    <w:rsid w:val="00AD313B"/>
    <w:rsid w:val="00B05B1D"/>
    <w:rsid w:val="00B52BF6"/>
    <w:rsid w:val="00B85F9E"/>
    <w:rsid w:val="00C067C9"/>
    <w:rsid w:val="00C07605"/>
    <w:rsid w:val="00C93C16"/>
    <w:rsid w:val="00CF18AA"/>
    <w:rsid w:val="00D060C9"/>
    <w:rsid w:val="00D94D72"/>
    <w:rsid w:val="00DC4DC3"/>
    <w:rsid w:val="00E15F7A"/>
    <w:rsid w:val="00E355F0"/>
    <w:rsid w:val="00E62D5E"/>
    <w:rsid w:val="00E70399"/>
    <w:rsid w:val="00E771CD"/>
    <w:rsid w:val="00E90AFC"/>
    <w:rsid w:val="00EB7B2D"/>
    <w:rsid w:val="00EC52EC"/>
    <w:rsid w:val="00F208B7"/>
    <w:rsid w:val="00FE0853"/>
    <w:rsid w:val="00FF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 shadow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3C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C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3C16"/>
    <w:rPr>
      <w:i/>
      <w:iCs/>
      <w:sz w:val="24"/>
      <w:szCs w:val="24"/>
    </w:rPr>
  </w:style>
  <w:style w:type="paragraph" w:styleId="a4">
    <w:name w:val="Title"/>
    <w:basedOn w:val="a"/>
    <w:uiPriority w:val="1"/>
    <w:qFormat/>
    <w:rsid w:val="00C93C16"/>
    <w:pPr>
      <w:spacing w:before="78" w:line="272" w:lineRule="exact"/>
      <w:ind w:left="3530" w:right="354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93C16"/>
  </w:style>
  <w:style w:type="paragraph" w:customStyle="1" w:styleId="TableParagraph">
    <w:name w:val="Table Paragraph"/>
    <w:basedOn w:val="a"/>
    <w:uiPriority w:val="1"/>
    <w:qFormat/>
    <w:rsid w:val="00C93C16"/>
  </w:style>
  <w:style w:type="character" w:styleId="a6">
    <w:name w:val="Hyperlink"/>
    <w:basedOn w:val="a0"/>
    <w:uiPriority w:val="99"/>
    <w:unhideWhenUsed/>
    <w:rsid w:val="00AD31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71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1CD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 Spacing"/>
    <w:uiPriority w:val="1"/>
    <w:qFormat/>
    <w:rsid w:val="00FF6D8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ioco.ru/antir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 Ю.</dc:creator>
  <cp:lastModifiedBy>1</cp:lastModifiedBy>
  <cp:revision>15</cp:revision>
  <cp:lastPrinted>2022-03-30T08:13:00Z</cp:lastPrinted>
  <dcterms:created xsi:type="dcterms:W3CDTF">2022-03-23T13:13:00Z</dcterms:created>
  <dcterms:modified xsi:type="dcterms:W3CDTF">2022-05-04T08:18:00Z</dcterms:modified>
</cp:coreProperties>
</file>