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Городской округ Ханты-Мансийск</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Ханты-Мансийского автономного округа</w:t>
      </w:r>
      <w:r>
        <w:rPr>
          <w:rFonts w:ascii="Times New Roman" w:hAnsi="Times New Roman"/>
          <w:sz w:val="26"/>
          <w:szCs w:val="26"/>
        </w:rPr>
        <w:t xml:space="preserve"> – </w:t>
      </w:r>
      <w:r w:rsidRPr="003622DC">
        <w:rPr>
          <w:rFonts w:ascii="Times New Roman" w:hAnsi="Times New Roman"/>
          <w:sz w:val="26"/>
          <w:szCs w:val="26"/>
        </w:rPr>
        <w:t>Югры</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Муниципальное бюджетное общеобразовательное учреждение</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«Средняя общеобразовательная школа № 2»</w:t>
      </w:r>
    </w:p>
    <w:p w:rsidR="00B471AA" w:rsidRPr="003622DC" w:rsidRDefault="00B471AA" w:rsidP="00B471AA">
      <w:pPr>
        <w:pStyle w:val="a5"/>
        <w:jc w:val="center"/>
        <w:rPr>
          <w:rFonts w:ascii="Times New Roman" w:hAnsi="Times New Roman"/>
          <w:b/>
          <w:sz w:val="26"/>
          <w:szCs w:val="26"/>
        </w:rPr>
      </w:pPr>
      <w:r w:rsidRPr="003622DC">
        <w:rPr>
          <w:rFonts w:ascii="Times New Roman" w:hAnsi="Times New Roman"/>
          <w:b/>
          <w:sz w:val="26"/>
          <w:szCs w:val="26"/>
        </w:rPr>
        <w:t>(МБОУ СОШ № 2)</w:t>
      </w:r>
    </w:p>
    <w:p w:rsidR="004C13AC" w:rsidRDefault="004C13AC" w:rsidP="004C13AC">
      <w:pPr>
        <w:pStyle w:val="a5"/>
        <w:rPr>
          <w:rFonts w:ascii="Times New Roman" w:hAnsi="Times New Roman"/>
          <w:b/>
          <w:sz w:val="26"/>
          <w:szCs w:val="26"/>
        </w:rPr>
      </w:pPr>
    </w:p>
    <w:p w:rsidR="00B471AA" w:rsidRDefault="00B471AA" w:rsidP="004C13AC">
      <w:pPr>
        <w:pStyle w:val="a5"/>
        <w:jc w:val="right"/>
        <w:rPr>
          <w:rFonts w:ascii="Times New Roman" w:hAnsi="Times New Roman"/>
        </w:rPr>
      </w:pPr>
    </w:p>
    <w:p w:rsidR="00B471AA" w:rsidRDefault="00B471AA" w:rsidP="004C13AC">
      <w:pPr>
        <w:pStyle w:val="a5"/>
        <w:jc w:val="right"/>
        <w:rPr>
          <w:rFonts w:ascii="Times New Roman" w:hAnsi="Times New Roman"/>
        </w:rPr>
      </w:pPr>
    </w:p>
    <w:p w:rsidR="000C63D3" w:rsidRPr="000971D4" w:rsidRDefault="005F5FA7" w:rsidP="000C63D3">
      <w:pPr>
        <w:pStyle w:val="a5"/>
        <w:jc w:val="right"/>
        <w:rPr>
          <w:rFonts w:ascii="Times New Roman" w:hAnsi="Times New Roman"/>
          <w:b/>
        </w:rPr>
      </w:pPr>
      <w:r>
        <w:rPr>
          <w:rFonts w:ascii="Times New Roman" w:hAnsi="Times New Roman"/>
          <w:b/>
        </w:rPr>
        <w:t>УТВЕРЖДЕНО</w:t>
      </w:r>
      <w:r w:rsidR="000C63D3" w:rsidRPr="000971D4">
        <w:rPr>
          <w:rFonts w:ascii="Times New Roman" w:hAnsi="Times New Roman"/>
          <w:b/>
        </w:rPr>
        <w:t xml:space="preserve"> </w:t>
      </w:r>
    </w:p>
    <w:p w:rsidR="000C63D3" w:rsidRDefault="000C63D3" w:rsidP="000C63D3">
      <w:pPr>
        <w:pStyle w:val="a5"/>
        <w:jc w:val="right"/>
        <w:rPr>
          <w:rFonts w:ascii="Times New Roman" w:hAnsi="Times New Roman"/>
        </w:rPr>
      </w:pPr>
      <w:r>
        <w:rPr>
          <w:rFonts w:ascii="Times New Roman" w:hAnsi="Times New Roman"/>
        </w:rPr>
        <w:t xml:space="preserve"> </w:t>
      </w:r>
      <w:r w:rsidR="005F5FA7">
        <w:rPr>
          <w:rFonts w:ascii="Times New Roman" w:hAnsi="Times New Roman"/>
        </w:rPr>
        <w:t>Приказом д</w:t>
      </w:r>
      <w:r>
        <w:rPr>
          <w:rFonts w:ascii="Times New Roman" w:hAnsi="Times New Roman"/>
        </w:rPr>
        <w:t>иректор</w:t>
      </w:r>
      <w:r w:rsidR="005F5FA7">
        <w:rPr>
          <w:rFonts w:ascii="Times New Roman" w:hAnsi="Times New Roman"/>
        </w:rPr>
        <w:t>а</w:t>
      </w:r>
      <w:r w:rsidRPr="00354818">
        <w:rPr>
          <w:rFonts w:ascii="Times New Roman" w:hAnsi="Times New Roman"/>
        </w:rPr>
        <w:t xml:space="preserve"> школы</w:t>
      </w:r>
    </w:p>
    <w:p w:rsidR="004C13AC" w:rsidRPr="000C63D3" w:rsidRDefault="000C63D3" w:rsidP="000C63D3">
      <w:pPr>
        <w:pStyle w:val="a5"/>
        <w:jc w:val="right"/>
        <w:rPr>
          <w:rFonts w:ascii="Times New Roman" w:hAnsi="Times New Roman"/>
        </w:rPr>
      </w:pPr>
      <w:r>
        <w:rPr>
          <w:rFonts w:ascii="Times New Roman" w:hAnsi="Times New Roman"/>
        </w:rPr>
        <w:t xml:space="preserve">Приказ </w:t>
      </w:r>
      <w:r w:rsidRPr="005709C2">
        <w:rPr>
          <w:rFonts w:ascii="Times New Roman" w:hAnsi="Times New Roman"/>
        </w:rPr>
        <w:t>от 14.02.2022 №53</w:t>
      </w: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5F5FA7" w:rsidRDefault="005F5FA7"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0C63D3">
      <w:pPr>
        <w:pStyle w:val="a3"/>
        <w:spacing w:line="360" w:lineRule="auto"/>
        <w:jc w:val="center"/>
        <w:rPr>
          <w:b/>
          <w:noProof/>
          <w:sz w:val="26"/>
          <w:szCs w:val="26"/>
          <w:lang w:eastAsia="ru-RU"/>
        </w:rPr>
      </w:pPr>
      <w:r w:rsidRPr="00B471AA">
        <w:rPr>
          <w:b/>
          <w:noProof/>
          <w:sz w:val="26"/>
          <w:szCs w:val="26"/>
          <w:lang w:eastAsia="ru-RU"/>
        </w:rPr>
        <w:t>ПРОГРАММА</w:t>
      </w:r>
      <w:r w:rsidR="006B795D">
        <w:rPr>
          <w:b/>
          <w:noProof/>
          <w:sz w:val="26"/>
          <w:szCs w:val="26"/>
          <w:lang w:eastAsia="ru-RU"/>
        </w:rPr>
        <w:t xml:space="preserve"> </w:t>
      </w:r>
      <w:r w:rsidR="000C63D3">
        <w:rPr>
          <w:b/>
          <w:noProof/>
          <w:sz w:val="26"/>
          <w:szCs w:val="26"/>
          <w:lang w:eastAsia="ru-RU"/>
        </w:rPr>
        <w:t xml:space="preserve">АНТИРИСКОВЫХ МЕР </w:t>
      </w:r>
    </w:p>
    <w:p w:rsidR="006B795D" w:rsidRPr="006B795D" w:rsidRDefault="000C63D3" w:rsidP="000C63D3">
      <w:pPr>
        <w:pStyle w:val="a3"/>
        <w:spacing w:line="360" w:lineRule="auto"/>
        <w:jc w:val="center"/>
        <w:rPr>
          <w:b/>
          <w:sz w:val="28"/>
          <w:szCs w:val="28"/>
        </w:rPr>
      </w:pPr>
      <w:r>
        <w:rPr>
          <w:b/>
          <w:noProof/>
          <w:sz w:val="28"/>
          <w:szCs w:val="28"/>
          <w:lang w:eastAsia="ru-RU"/>
        </w:rPr>
        <w:t>по преодолению рисков</w:t>
      </w:r>
      <w:r w:rsidR="006B795D" w:rsidRPr="006B795D">
        <w:rPr>
          <w:b/>
          <w:sz w:val="28"/>
          <w:szCs w:val="28"/>
        </w:rPr>
        <w:t xml:space="preserve"> </w:t>
      </w:r>
      <w:proofErr w:type="gramStart"/>
      <w:r w:rsidR="006B795D" w:rsidRPr="006B795D">
        <w:rPr>
          <w:b/>
          <w:sz w:val="28"/>
          <w:szCs w:val="28"/>
        </w:rPr>
        <w:t>учебной</w:t>
      </w:r>
      <w:proofErr w:type="gramEnd"/>
      <w:r w:rsidR="006B795D" w:rsidRPr="006B795D">
        <w:rPr>
          <w:b/>
          <w:sz w:val="28"/>
          <w:szCs w:val="28"/>
        </w:rPr>
        <w:t xml:space="preserve"> </w:t>
      </w:r>
      <w:r w:rsidR="006B795D" w:rsidRPr="006B795D">
        <w:rPr>
          <w:b/>
          <w:spacing w:val="-57"/>
          <w:sz w:val="28"/>
          <w:szCs w:val="28"/>
        </w:rPr>
        <w:t xml:space="preserve"> </w:t>
      </w:r>
      <w:r w:rsidR="006B795D" w:rsidRPr="006B795D">
        <w:rPr>
          <w:b/>
          <w:sz w:val="28"/>
          <w:szCs w:val="28"/>
        </w:rPr>
        <w:t>неуспешности</w:t>
      </w:r>
      <w:r>
        <w:rPr>
          <w:b/>
          <w:sz w:val="28"/>
          <w:szCs w:val="28"/>
        </w:rPr>
        <w:t xml:space="preserve"> у обучающихся МБОУ СОШ №2</w:t>
      </w:r>
    </w:p>
    <w:p w:rsidR="006B795D" w:rsidRDefault="006B795D" w:rsidP="000C63D3">
      <w:pPr>
        <w:pStyle w:val="a3"/>
        <w:spacing w:line="360" w:lineRule="auto"/>
        <w:jc w:val="center"/>
        <w:rPr>
          <w:b/>
          <w:noProof/>
          <w:sz w:val="26"/>
          <w:szCs w:val="26"/>
          <w:lang w:eastAsia="ru-RU"/>
        </w:rPr>
      </w:pPr>
    </w:p>
    <w:p w:rsidR="00D85887" w:rsidRDefault="00D85887" w:rsidP="001433E5">
      <w:pPr>
        <w:pStyle w:val="a3"/>
        <w:jc w:val="center"/>
        <w:rPr>
          <w:noProof/>
          <w:sz w:val="8"/>
          <w:szCs w:val="8"/>
          <w:lang w:eastAsia="ru-RU"/>
        </w:rPr>
      </w:pPr>
    </w:p>
    <w:p w:rsidR="004C13AC" w:rsidRPr="00BC1DC9" w:rsidRDefault="004C13AC" w:rsidP="004C13AC">
      <w:pPr>
        <w:pStyle w:val="a3"/>
        <w:jc w:val="center"/>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BC4A70" w:rsidRDefault="00BC4A70" w:rsidP="004C13AC">
      <w:pPr>
        <w:pStyle w:val="a3"/>
        <w:rPr>
          <w:sz w:val="26"/>
          <w:szCs w:val="26"/>
        </w:rPr>
      </w:pPr>
    </w:p>
    <w:p w:rsidR="000C63D3" w:rsidRDefault="000C63D3" w:rsidP="004C13AC">
      <w:pPr>
        <w:pStyle w:val="a3"/>
        <w:rPr>
          <w:sz w:val="26"/>
          <w:szCs w:val="26"/>
        </w:rPr>
      </w:pPr>
    </w:p>
    <w:p w:rsidR="00015834" w:rsidRDefault="00015834" w:rsidP="004C13AC">
      <w:pPr>
        <w:pStyle w:val="a3"/>
        <w:rPr>
          <w:sz w:val="26"/>
          <w:szCs w:val="26"/>
        </w:rPr>
      </w:pPr>
    </w:p>
    <w:p w:rsidR="00BC4A70" w:rsidRDefault="00BC4A70" w:rsidP="004C13AC">
      <w:pPr>
        <w:pStyle w:val="a3"/>
        <w:rPr>
          <w:sz w:val="26"/>
          <w:szCs w:val="26"/>
        </w:rPr>
      </w:pPr>
    </w:p>
    <w:p w:rsidR="00AD1589" w:rsidRDefault="004C13AC" w:rsidP="00AD1589">
      <w:pPr>
        <w:pStyle w:val="a3"/>
        <w:jc w:val="center"/>
        <w:rPr>
          <w:sz w:val="26"/>
          <w:szCs w:val="26"/>
        </w:rPr>
      </w:pPr>
      <w:r>
        <w:rPr>
          <w:sz w:val="26"/>
          <w:szCs w:val="26"/>
        </w:rPr>
        <w:t>г. Ханты-Мансийск, 2022</w:t>
      </w:r>
    </w:p>
    <w:p w:rsidR="00BC4A70" w:rsidRDefault="00BC4A70" w:rsidP="00AD1589">
      <w:pPr>
        <w:pStyle w:val="a3"/>
        <w:jc w:val="center"/>
        <w:rPr>
          <w:sz w:val="26"/>
          <w:szCs w:val="26"/>
        </w:rPr>
      </w:pPr>
    </w:p>
    <w:p w:rsidR="00DC1884" w:rsidRDefault="00DC1884" w:rsidP="00AD1589">
      <w:pPr>
        <w:pStyle w:val="a3"/>
        <w:jc w:val="center"/>
        <w:rPr>
          <w:sz w:val="26"/>
          <w:szCs w:val="26"/>
        </w:rPr>
      </w:pPr>
    </w:p>
    <w:p w:rsidR="00DC1884" w:rsidRDefault="00DC1884" w:rsidP="00015834">
      <w:pPr>
        <w:pStyle w:val="a3"/>
        <w:rPr>
          <w:b/>
        </w:rPr>
      </w:pPr>
      <w:r w:rsidRPr="00015834">
        <w:rPr>
          <w:b/>
          <w:lang w:val="en-US"/>
        </w:rPr>
        <w:t>I</w:t>
      </w:r>
      <w:r w:rsidRPr="00015834">
        <w:rPr>
          <w:b/>
        </w:rPr>
        <w:t>.</w:t>
      </w:r>
      <w:r w:rsidRPr="00DC1884">
        <w:rPr>
          <w:b/>
          <w:sz w:val="26"/>
          <w:szCs w:val="26"/>
        </w:rPr>
        <w:t xml:space="preserve"> </w:t>
      </w:r>
      <w:r w:rsidRPr="00015834">
        <w:rPr>
          <w:b/>
        </w:rPr>
        <w:t>ПАСПОРТ ПРОГРАММЫ</w:t>
      </w:r>
    </w:p>
    <w:tbl>
      <w:tblPr>
        <w:tblStyle w:val="TableNormal"/>
        <w:tblpPr w:leftFromText="180" w:rightFromText="180" w:vertAnchor="page" w:horzAnchor="margin" w:tblpXSpec="center" w:tblpY="18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
        <w:gridCol w:w="2829"/>
        <w:gridCol w:w="10786"/>
      </w:tblGrid>
      <w:tr w:rsidR="004C13AC" w:rsidRPr="007E2514" w:rsidTr="00015834">
        <w:tc>
          <w:tcPr>
            <w:tcW w:w="529" w:type="dxa"/>
          </w:tcPr>
          <w:p w:rsidR="004C13AC" w:rsidRPr="00DC1884" w:rsidRDefault="004C13AC" w:rsidP="00DC1884">
            <w:pPr>
              <w:pStyle w:val="TableParagraph"/>
              <w:spacing w:line="273" w:lineRule="exact"/>
              <w:ind w:left="110"/>
              <w:rPr>
                <w:sz w:val="24"/>
                <w:lang w:val="ru-RU"/>
              </w:rPr>
            </w:pPr>
            <w:r w:rsidRPr="00DC1884">
              <w:rPr>
                <w:spacing w:val="-5"/>
                <w:sz w:val="24"/>
                <w:lang w:val="ru-RU"/>
              </w:rPr>
              <w:t>1.</w:t>
            </w:r>
          </w:p>
        </w:tc>
        <w:tc>
          <w:tcPr>
            <w:tcW w:w="2829" w:type="dxa"/>
            <w:vAlign w:val="center"/>
          </w:tcPr>
          <w:p w:rsidR="004C13AC" w:rsidRPr="00DC1884" w:rsidRDefault="004C13AC" w:rsidP="00DC1884">
            <w:pPr>
              <w:pStyle w:val="TableParagraph"/>
              <w:ind w:left="110"/>
              <w:jc w:val="center"/>
              <w:rPr>
                <w:b/>
                <w:sz w:val="24"/>
                <w:lang w:val="ru-RU"/>
              </w:rPr>
            </w:pPr>
            <w:r w:rsidRPr="00DC1884">
              <w:rPr>
                <w:b/>
                <w:spacing w:val="-2"/>
                <w:sz w:val="24"/>
                <w:lang w:val="ru-RU"/>
              </w:rPr>
              <w:t>Наименование программы</w:t>
            </w:r>
          </w:p>
        </w:tc>
        <w:tc>
          <w:tcPr>
            <w:tcW w:w="10786" w:type="dxa"/>
          </w:tcPr>
          <w:p w:rsidR="00B471AA" w:rsidRDefault="00B471AA" w:rsidP="00DC1884">
            <w:pPr>
              <w:pStyle w:val="a3"/>
              <w:jc w:val="center"/>
              <w:rPr>
                <w:b/>
                <w:noProof/>
                <w:sz w:val="8"/>
                <w:szCs w:val="8"/>
                <w:lang w:val="ru-RU" w:eastAsia="ru-RU"/>
              </w:rPr>
            </w:pPr>
          </w:p>
          <w:p w:rsidR="004C13AC" w:rsidRPr="007E2514" w:rsidRDefault="004C13AC" w:rsidP="00DC1884">
            <w:pPr>
              <w:pStyle w:val="a3"/>
              <w:jc w:val="center"/>
              <w:rPr>
                <w:b/>
                <w:noProof/>
                <w:sz w:val="22"/>
                <w:szCs w:val="22"/>
                <w:lang w:val="ru-RU" w:eastAsia="ru-RU"/>
              </w:rPr>
            </w:pPr>
            <w:r w:rsidRPr="007E2514">
              <w:rPr>
                <w:b/>
                <w:noProof/>
                <w:sz w:val="22"/>
                <w:szCs w:val="22"/>
                <w:lang w:val="ru-RU" w:eastAsia="ru-RU"/>
              </w:rPr>
              <w:t>АНТИРИСКОВАЯ ПРОГРАММА</w:t>
            </w:r>
            <w:r w:rsidR="00276332">
              <w:rPr>
                <w:b/>
                <w:noProof/>
                <w:sz w:val="22"/>
                <w:szCs w:val="22"/>
                <w:lang w:val="ru-RU" w:eastAsia="ru-RU"/>
              </w:rPr>
              <w:t xml:space="preserve"> - 2022</w:t>
            </w:r>
          </w:p>
          <w:p w:rsidR="004C13AC" w:rsidRPr="007E2514" w:rsidRDefault="004C13AC" w:rsidP="00DC1884">
            <w:pPr>
              <w:pStyle w:val="a5"/>
              <w:jc w:val="center"/>
              <w:rPr>
                <w:rFonts w:ascii="Times New Roman" w:hAnsi="Times New Roman"/>
                <w:lang w:val="ru-RU"/>
              </w:rPr>
            </w:pPr>
            <w:r w:rsidRPr="007E2514">
              <w:rPr>
                <w:rFonts w:ascii="Times New Roman" w:hAnsi="Times New Roman"/>
                <w:lang w:val="ru-RU"/>
              </w:rPr>
              <w:t>муниципального бюджетного общеобразовательного учреждения</w:t>
            </w:r>
          </w:p>
          <w:p w:rsidR="004C13AC" w:rsidRPr="007E2514" w:rsidRDefault="004C13AC" w:rsidP="00DC1884">
            <w:pPr>
              <w:pStyle w:val="a5"/>
              <w:jc w:val="center"/>
              <w:rPr>
                <w:rFonts w:ascii="Times New Roman" w:hAnsi="Times New Roman"/>
                <w:lang w:val="ru-RU"/>
              </w:rPr>
            </w:pPr>
            <w:r w:rsidRPr="007E2514">
              <w:rPr>
                <w:rFonts w:ascii="Times New Roman" w:hAnsi="Times New Roman"/>
                <w:lang w:val="ru-RU"/>
              </w:rPr>
              <w:t>«</w:t>
            </w:r>
            <w:r w:rsidR="00015834" w:rsidRPr="007E2514">
              <w:rPr>
                <w:rFonts w:ascii="Times New Roman" w:hAnsi="Times New Roman"/>
                <w:lang w:val="ru-RU"/>
              </w:rPr>
              <w:t xml:space="preserve">СРЕДНЯЯ ОБЩЕОБРАЗОВАТЕЛЬНАЯ ШКОЛА </w:t>
            </w:r>
            <w:r w:rsidRPr="007E2514">
              <w:rPr>
                <w:rFonts w:ascii="Times New Roman" w:hAnsi="Times New Roman"/>
                <w:lang w:val="ru-RU"/>
              </w:rPr>
              <w:t>№ 2»</w:t>
            </w:r>
          </w:p>
          <w:p w:rsidR="001A4EA3" w:rsidRPr="005F5FA7" w:rsidRDefault="001A4EA3" w:rsidP="001A4EA3">
            <w:pPr>
              <w:pStyle w:val="a3"/>
              <w:spacing w:line="360" w:lineRule="auto"/>
              <w:jc w:val="center"/>
              <w:rPr>
                <w:b/>
                <w:lang w:val="ru-RU"/>
              </w:rPr>
            </w:pPr>
            <w:r w:rsidRPr="005F5FA7">
              <w:rPr>
                <w:b/>
                <w:noProof/>
                <w:lang w:val="ru-RU" w:eastAsia="ru-RU"/>
              </w:rPr>
              <w:t>по преодолению рисков</w:t>
            </w:r>
            <w:r w:rsidRPr="005F5FA7">
              <w:rPr>
                <w:b/>
                <w:lang w:val="ru-RU"/>
              </w:rPr>
              <w:t xml:space="preserve"> </w:t>
            </w:r>
            <w:proofErr w:type="gramStart"/>
            <w:r w:rsidRPr="005F5FA7">
              <w:rPr>
                <w:b/>
                <w:lang w:val="ru-RU"/>
              </w:rPr>
              <w:t>учебной</w:t>
            </w:r>
            <w:proofErr w:type="gramEnd"/>
            <w:r w:rsidRPr="005F5FA7">
              <w:rPr>
                <w:b/>
                <w:lang w:val="ru-RU"/>
              </w:rPr>
              <w:t xml:space="preserve"> </w:t>
            </w:r>
            <w:r w:rsidRPr="005F5FA7">
              <w:rPr>
                <w:b/>
                <w:spacing w:val="-57"/>
                <w:lang w:val="ru-RU"/>
              </w:rPr>
              <w:t xml:space="preserve"> </w:t>
            </w:r>
            <w:r w:rsidRPr="005F5FA7">
              <w:rPr>
                <w:b/>
                <w:lang w:val="ru-RU"/>
              </w:rPr>
              <w:t>неуспешности у обучающихся МБОУ СОШ №2</w:t>
            </w:r>
          </w:p>
          <w:p w:rsidR="004C13AC" w:rsidRPr="001A4EA3" w:rsidRDefault="004C13AC" w:rsidP="00DC1884">
            <w:pPr>
              <w:pStyle w:val="a3"/>
              <w:jc w:val="center"/>
              <w:rPr>
                <w:b/>
                <w:sz w:val="8"/>
                <w:szCs w:val="8"/>
                <w:lang w:val="ru-RU"/>
              </w:rPr>
            </w:pPr>
          </w:p>
        </w:tc>
      </w:tr>
      <w:tr w:rsidR="004C13AC" w:rsidRPr="007E2514" w:rsidTr="00015834">
        <w:tc>
          <w:tcPr>
            <w:tcW w:w="529" w:type="dxa"/>
          </w:tcPr>
          <w:p w:rsidR="004C13AC" w:rsidRPr="007E2514" w:rsidRDefault="004C13AC" w:rsidP="00DC1884">
            <w:pPr>
              <w:pStyle w:val="TableParagraph"/>
              <w:spacing w:line="273" w:lineRule="exact"/>
              <w:ind w:left="110"/>
              <w:rPr>
                <w:sz w:val="24"/>
              </w:rPr>
            </w:pPr>
            <w:r w:rsidRPr="007E2514">
              <w:rPr>
                <w:spacing w:val="-5"/>
                <w:sz w:val="24"/>
              </w:rPr>
              <w:t>2.</w:t>
            </w:r>
          </w:p>
        </w:tc>
        <w:tc>
          <w:tcPr>
            <w:tcW w:w="2829" w:type="dxa"/>
            <w:vAlign w:val="center"/>
          </w:tcPr>
          <w:p w:rsidR="00BC1DC9" w:rsidRDefault="004C13AC" w:rsidP="00DC1884">
            <w:pPr>
              <w:pStyle w:val="TableParagraph"/>
              <w:spacing w:line="273" w:lineRule="exact"/>
              <w:ind w:left="110"/>
              <w:rPr>
                <w:b/>
                <w:bCs/>
                <w:sz w:val="24"/>
                <w:szCs w:val="24"/>
                <w:lang w:val="ru-RU"/>
              </w:rPr>
            </w:pPr>
            <w:r w:rsidRPr="00BC1DC9">
              <w:rPr>
                <w:b/>
                <w:sz w:val="24"/>
                <w:lang w:val="ru-RU"/>
              </w:rPr>
              <w:t>Цели</w:t>
            </w:r>
            <w:r w:rsidRPr="00BC1DC9">
              <w:rPr>
                <w:b/>
                <w:spacing w:val="-1"/>
                <w:sz w:val="24"/>
                <w:lang w:val="ru-RU"/>
              </w:rPr>
              <w:t xml:space="preserve"> </w:t>
            </w:r>
            <w:r w:rsidRPr="00BC1DC9">
              <w:rPr>
                <w:b/>
                <w:spacing w:val="-2"/>
                <w:sz w:val="24"/>
                <w:lang w:val="ru-RU"/>
              </w:rPr>
              <w:t>программы</w:t>
            </w:r>
            <w:r w:rsidR="00BC1DC9">
              <w:rPr>
                <w:b/>
                <w:spacing w:val="-2"/>
                <w:sz w:val="24"/>
                <w:lang w:val="ru-RU"/>
              </w:rPr>
              <w:t xml:space="preserve"> </w:t>
            </w:r>
          </w:p>
          <w:p w:rsidR="004C13AC" w:rsidRPr="00BC1DC9" w:rsidRDefault="004C13AC" w:rsidP="00DC1884">
            <w:pPr>
              <w:pStyle w:val="TableParagraph"/>
              <w:spacing w:line="273" w:lineRule="exact"/>
              <w:ind w:left="110"/>
              <w:rPr>
                <w:b/>
                <w:sz w:val="24"/>
                <w:lang w:val="ru-RU"/>
              </w:rPr>
            </w:pPr>
          </w:p>
        </w:tc>
        <w:tc>
          <w:tcPr>
            <w:tcW w:w="10786" w:type="dxa"/>
          </w:tcPr>
          <w:p w:rsidR="00276332" w:rsidRDefault="00276332" w:rsidP="00DC1884">
            <w:pPr>
              <w:pStyle w:val="a7"/>
              <w:widowControl/>
              <w:numPr>
                <w:ilvl w:val="0"/>
                <w:numId w:val="1"/>
              </w:numPr>
              <w:autoSpaceDE/>
              <w:autoSpaceDN/>
              <w:spacing w:before="0"/>
              <w:ind w:left="556" w:right="152"/>
              <w:contextualSpacing/>
              <w:jc w:val="both"/>
              <w:rPr>
                <w:b/>
                <w:lang w:val="ru-RU"/>
              </w:rPr>
            </w:pPr>
            <w:r>
              <w:rPr>
                <w:lang w:val="ru-RU"/>
              </w:rPr>
              <w:t>Изучение и внедрение в практику школы</w:t>
            </w:r>
            <w:r w:rsidRPr="007E2514">
              <w:rPr>
                <w:lang w:val="ru-RU"/>
              </w:rPr>
              <w:t xml:space="preserve"> механизмов поддержки обучающихся с рисками учебной неуспешности, </w:t>
            </w:r>
            <w:r>
              <w:rPr>
                <w:b/>
                <w:lang w:val="ru-RU"/>
              </w:rPr>
              <w:t>повышения</w:t>
            </w:r>
            <w:r w:rsidRPr="007E2514">
              <w:rPr>
                <w:b/>
                <w:lang w:val="ru-RU"/>
              </w:rPr>
              <w:t xml:space="preserve"> мотивации школьников к учению и развитию;</w:t>
            </w:r>
          </w:p>
          <w:p w:rsidR="00276332" w:rsidRPr="00276332" w:rsidRDefault="00276332" w:rsidP="00DC1884">
            <w:pPr>
              <w:pStyle w:val="a7"/>
              <w:widowControl/>
              <w:autoSpaceDE/>
              <w:autoSpaceDN/>
              <w:spacing w:before="0"/>
              <w:ind w:left="556" w:right="152" w:firstLine="0"/>
              <w:contextualSpacing/>
              <w:jc w:val="both"/>
              <w:rPr>
                <w:b/>
                <w:sz w:val="8"/>
                <w:szCs w:val="8"/>
                <w:lang w:val="ru-RU"/>
              </w:rPr>
            </w:pPr>
          </w:p>
          <w:p w:rsidR="004C13AC" w:rsidRPr="00DE09F2" w:rsidRDefault="00DE09F2" w:rsidP="00DC1884">
            <w:pPr>
              <w:pStyle w:val="a7"/>
              <w:widowControl/>
              <w:numPr>
                <w:ilvl w:val="0"/>
                <w:numId w:val="1"/>
              </w:numPr>
              <w:autoSpaceDE/>
              <w:autoSpaceDN/>
              <w:spacing w:before="0"/>
              <w:ind w:left="556" w:right="152"/>
              <w:contextualSpacing/>
              <w:jc w:val="both"/>
              <w:rPr>
                <w:lang w:val="ru-RU"/>
              </w:rPr>
            </w:pPr>
            <w:r w:rsidRPr="007E2514">
              <w:rPr>
                <w:b/>
                <w:lang w:val="ru-RU"/>
              </w:rPr>
              <w:t>Обеспечение повышения качества образования</w:t>
            </w:r>
            <w:r w:rsidRPr="007E2514">
              <w:rPr>
                <w:lang w:val="ru-RU"/>
              </w:rPr>
              <w:t xml:space="preserve"> </w:t>
            </w:r>
            <w:r>
              <w:rPr>
                <w:lang w:val="ru-RU"/>
              </w:rPr>
              <w:t xml:space="preserve">через снижение доли </w:t>
            </w:r>
            <w:proofErr w:type="gramStart"/>
            <w:r>
              <w:rPr>
                <w:lang w:val="ru-RU"/>
              </w:rPr>
              <w:t>обучающихся</w:t>
            </w:r>
            <w:proofErr w:type="gramEnd"/>
            <w:r>
              <w:rPr>
                <w:lang w:val="ru-RU"/>
              </w:rPr>
              <w:t xml:space="preserve"> с рисками учебной неуспешности.</w:t>
            </w:r>
          </w:p>
        </w:tc>
      </w:tr>
      <w:tr w:rsidR="004C13AC" w:rsidRPr="007E2514" w:rsidTr="00015834">
        <w:tc>
          <w:tcPr>
            <w:tcW w:w="529" w:type="dxa"/>
          </w:tcPr>
          <w:p w:rsidR="004C13AC" w:rsidRPr="007E2514" w:rsidRDefault="004C13AC" w:rsidP="00DC1884">
            <w:pPr>
              <w:pStyle w:val="TableParagraph"/>
              <w:spacing w:line="273" w:lineRule="exact"/>
              <w:ind w:left="110"/>
              <w:rPr>
                <w:sz w:val="24"/>
              </w:rPr>
            </w:pPr>
            <w:r w:rsidRPr="007E2514">
              <w:rPr>
                <w:spacing w:val="-5"/>
                <w:sz w:val="24"/>
              </w:rPr>
              <w:t>3.</w:t>
            </w:r>
          </w:p>
        </w:tc>
        <w:tc>
          <w:tcPr>
            <w:tcW w:w="2829" w:type="dxa"/>
            <w:vAlign w:val="center"/>
          </w:tcPr>
          <w:p w:rsidR="00BC1DC9" w:rsidRDefault="004C13AC" w:rsidP="00DC1884">
            <w:pPr>
              <w:pStyle w:val="TableParagraph"/>
              <w:spacing w:line="273" w:lineRule="exact"/>
              <w:ind w:left="110"/>
              <w:jc w:val="center"/>
              <w:rPr>
                <w:b/>
                <w:sz w:val="24"/>
                <w:lang w:val="ru-RU"/>
              </w:rPr>
            </w:pPr>
            <w:r w:rsidRPr="007E2514">
              <w:rPr>
                <w:b/>
                <w:sz w:val="24"/>
              </w:rPr>
              <w:t xml:space="preserve">Задачи </w:t>
            </w:r>
          </w:p>
          <w:p w:rsidR="004C13AC" w:rsidRPr="007E2514" w:rsidRDefault="004C13AC" w:rsidP="00DC1884">
            <w:pPr>
              <w:pStyle w:val="TableParagraph"/>
              <w:spacing w:line="273" w:lineRule="exact"/>
              <w:ind w:left="110"/>
              <w:jc w:val="center"/>
              <w:rPr>
                <w:b/>
                <w:sz w:val="24"/>
              </w:rPr>
            </w:pPr>
            <w:proofErr w:type="spellStart"/>
            <w:r w:rsidRPr="007E2514">
              <w:rPr>
                <w:b/>
                <w:spacing w:val="-2"/>
                <w:sz w:val="24"/>
              </w:rPr>
              <w:t>программы</w:t>
            </w:r>
            <w:proofErr w:type="spellEnd"/>
          </w:p>
        </w:tc>
        <w:tc>
          <w:tcPr>
            <w:tcW w:w="10786" w:type="dxa"/>
          </w:tcPr>
          <w:p w:rsidR="00DE09F2" w:rsidRPr="00276332" w:rsidRDefault="00DE09F2" w:rsidP="00DC1884">
            <w:pPr>
              <w:pStyle w:val="a7"/>
              <w:widowControl/>
              <w:numPr>
                <w:ilvl w:val="0"/>
                <w:numId w:val="1"/>
              </w:numPr>
              <w:autoSpaceDE/>
              <w:autoSpaceDN/>
              <w:spacing w:before="0"/>
              <w:ind w:left="556" w:right="152"/>
              <w:contextualSpacing/>
              <w:jc w:val="both"/>
              <w:rPr>
                <w:b/>
                <w:lang w:val="ru-RU"/>
              </w:rPr>
            </w:pPr>
            <w:r w:rsidRPr="00276332">
              <w:rPr>
                <w:b/>
                <w:lang w:val="ru-RU"/>
              </w:rPr>
              <w:t xml:space="preserve">Проведение комплекса мероприятий, </w:t>
            </w:r>
            <w:r w:rsidRPr="00276332">
              <w:rPr>
                <w:bCs/>
                <w:lang w:val="ru-RU"/>
              </w:rPr>
              <w:t xml:space="preserve">по устранению рисковых направлений и </w:t>
            </w:r>
            <w:r w:rsidRPr="00276332">
              <w:rPr>
                <w:b/>
                <w:bCs/>
                <w:lang w:val="ru-RU"/>
              </w:rPr>
              <w:t>перехода</w:t>
            </w:r>
            <w:r w:rsidRPr="00276332">
              <w:rPr>
                <w:bCs/>
                <w:lang w:val="ru-RU"/>
              </w:rPr>
              <w:t xml:space="preserve"> </w:t>
            </w:r>
            <w:r w:rsidRPr="00276332">
              <w:rPr>
                <w:lang w:val="ru-RU"/>
              </w:rPr>
              <w:t>МБОУ СОШ №2</w:t>
            </w:r>
            <w:r w:rsidRPr="00276332">
              <w:rPr>
                <w:b/>
                <w:lang w:val="ru-RU"/>
              </w:rPr>
              <w:t xml:space="preserve"> </w:t>
            </w:r>
            <w:r w:rsidRPr="00276332">
              <w:rPr>
                <w:bCs/>
                <w:lang w:val="ru-RU"/>
              </w:rPr>
              <w:t xml:space="preserve"> </w:t>
            </w:r>
            <w:r w:rsidRPr="00276332">
              <w:rPr>
                <w:b/>
                <w:lang w:val="ru-RU"/>
              </w:rPr>
              <w:t>в эффективный режим</w:t>
            </w:r>
            <w:r w:rsidRPr="00276332">
              <w:rPr>
                <w:lang w:val="ru-RU"/>
              </w:rPr>
              <w:t xml:space="preserve"> </w:t>
            </w:r>
            <w:r w:rsidRPr="00276332">
              <w:rPr>
                <w:b/>
                <w:lang w:val="ru-RU"/>
              </w:rPr>
              <w:t xml:space="preserve">развития </w:t>
            </w:r>
            <w:r w:rsidRPr="00276332">
              <w:rPr>
                <w:lang w:val="ru-RU"/>
              </w:rPr>
              <w:t>(выход учреждения из списка школ с низкими образовательными результатами);</w:t>
            </w:r>
          </w:p>
          <w:p w:rsidR="00DE09F2" w:rsidRPr="00DE09F2" w:rsidRDefault="00DE09F2" w:rsidP="00DC1884">
            <w:pPr>
              <w:pStyle w:val="a7"/>
              <w:widowControl/>
              <w:autoSpaceDE/>
              <w:autoSpaceDN/>
              <w:spacing w:before="0"/>
              <w:ind w:left="556" w:firstLine="0"/>
              <w:contextualSpacing/>
              <w:rPr>
                <w:sz w:val="8"/>
                <w:szCs w:val="8"/>
                <w:lang w:val="ru-RU"/>
              </w:rPr>
            </w:pPr>
          </w:p>
          <w:p w:rsidR="004C13AC" w:rsidRPr="007E2514" w:rsidRDefault="004C13AC" w:rsidP="00DC1884">
            <w:pPr>
              <w:pStyle w:val="a7"/>
              <w:widowControl/>
              <w:numPr>
                <w:ilvl w:val="0"/>
                <w:numId w:val="1"/>
              </w:numPr>
              <w:autoSpaceDE/>
              <w:autoSpaceDN/>
              <w:spacing w:before="0"/>
              <w:ind w:left="556"/>
              <w:contextualSpacing/>
              <w:rPr>
                <w:lang w:val="ru-RU"/>
              </w:rPr>
            </w:pPr>
            <w:proofErr w:type="gramStart"/>
            <w:r w:rsidRPr="007E2514">
              <w:rPr>
                <w:b/>
                <w:lang w:val="ru-RU"/>
              </w:rPr>
              <w:t>Реализация</w:t>
            </w:r>
            <w:r w:rsidRPr="007E2514">
              <w:rPr>
                <w:lang w:val="ru-RU"/>
              </w:rPr>
              <w:t xml:space="preserve"> </w:t>
            </w:r>
            <w:r w:rsidRPr="007E2514">
              <w:rPr>
                <w:b/>
                <w:lang w:val="ru-RU"/>
              </w:rPr>
              <w:t>механизмов мотивации педагогов</w:t>
            </w:r>
            <w:r w:rsidRPr="007E2514">
              <w:rPr>
                <w:lang w:val="ru-RU"/>
              </w:rPr>
              <w:t xml:space="preserve"> к повышению качества результатов деятельности</w:t>
            </w:r>
            <w:r w:rsidR="00276332">
              <w:rPr>
                <w:lang w:val="ru-RU"/>
              </w:rPr>
              <w:t xml:space="preserve"> с обучающимися с рисками учебной неуспешности;</w:t>
            </w:r>
            <w:r w:rsidRPr="007E2514">
              <w:rPr>
                <w:lang w:val="ru-RU"/>
              </w:rPr>
              <w:t xml:space="preserve">. </w:t>
            </w:r>
            <w:proofErr w:type="gramEnd"/>
          </w:p>
          <w:p w:rsidR="004C13AC" w:rsidRPr="007E2514" w:rsidRDefault="004C13AC" w:rsidP="00DC1884">
            <w:pPr>
              <w:pStyle w:val="a9"/>
              <w:spacing w:after="0"/>
              <w:ind w:right="141"/>
              <w:jc w:val="both"/>
              <w:rPr>
                <w:bCs/>
                <w:sz w:val="8"/>
                <w:szCs w:val="8"/>
                <w:lang w:val="ru-RU"/>
              </w:rPr>
            </w:pPr>
          </w:p>
          <w:p w:rsidR="004C13AC" w:rsidRPr="007E2514" w:rsidRDefault="004C13AC" w:rsidP="00DC1884">
            <w:pPr>
              <w:pStyle w:val="a9"/>
              <w:numPr>
                <w:ilvl w:val="0"/>
                <w:numId w:val="2"/>
              </w:numPr>
              <w:spacing w:after="0"/>
              <w:ind w:left="556" w:right="141"/>
              <w:jc w:val="both"/>
              <w:rPr>
                <w:sz w:val="22"/>
                <w:szCs w:val="22"/>
                <w:lang w:val="ru-RU"/>
              </w:rPr>
            </w:pPr>
            <w:r w:rsidRPr="007E2514">
              <w:rPr>
                <w:sz w:val="22"/>
                <w:szCs w:val="22"/>
                <w:lang w:val="ru-RU"/>
              </w:rPr>
              <w:t xml:space="preserve">Обеспечение </w:t>
            </w:r>
            <w:r w:rsidRPr="007E2514">
              <w:rPr>
                <w:b/>
                <w:sz w:val="22"/>
                <w:szCs w:val="22"/>
                <w:lang w:val="ru-RU"/>
              </w:rPr>
              <w:t>непрерывного образования и повышения квалификации педагогов</w:t>
            </w:r>
            <w:r w:rsidRPr="007E2514">
              <w:rPr>
                <w:sz w:val="22"/>
                <w:szCs w:val="22"/>
                <w:lang w:val="ru-RU"/>
              </w:rPr>
              <w:t xml:space="preserve"> по внедрению эффективных методик работы со </w:t>
            </w:r>
            <w:proofErr w:type="gramStart"/>
            <w:r w:rsidRPr="007E2514">
              <w:rPr>
                <w:sz w:val="22"/>
                <w:szCs w:val="22"/>
                <w:lang w:val="ru-RU"/>
              </w:rPr>
              <w:t>слабоуспевающими</w:t>
            </w:r>
            <w:proofErr w:type="gramEnd"/>
            <w:r w:rsidRPr="007E2514">
              <w:rPr>
                <w:sz w:val="22"/>
                <w:szCs w:val="22"/>
                <w:lang w:val="ru-RU"/>
              </w:rPr>
              <w:t xml:space="preserve"> обучающимися;</w:t>
            </w:r>
          </w:p>
          <w:p w:rsidR="004C13AC" w:rsidRPr="007E2514" w:rsidRDefault="004C13AC" w:rsidP="00DC1884">
            <w:pPr>
              <w:pStyle w:val="a9"/>
              <w:spacing w:after="0"/>
              <w:ind w:left="556" w:right="141"/>
              <w:jc w:val="both"/>
              <w:rPr>
                <w:sz w:val="8"/>
                <w:szCs w:val="8"/>
                <w:lang w:val="ru-RU"/>
              </w:rPr>
            </w:pPr>
          </w:p>
          <w:p w:rsidR="001F0F5C" w:rsidRPr="007E2514" w:rsidRDefault="004C13AC" w:rsidP="00DC1884">
            <w:pPr>
              <w:pStyle w:val="a9"/>
              <w:numPr>
                <w:ilvl w:val="0"/>
                <w:numId w:val="2"/>
              </w:numPr>
              <w:spacing w:after="0"/>
              <w:ind w:left="556" w:right="141"/>
              <w:jc w:val="both"/>
              <w:rPr>
                <w:sz w:val="22"/>
                <w:szCs w:val="22"/>
                <w:lang w:val="ru-RU"/>
              </w:rPr>
            </w:pPr>
            <w:proofErr w:type="gramStart"/>
            <w:r w:rsidRPr="007E2514">
              <w:rPr>
                <w:b/>
                <w:sz w:val="22"/>
                <w:szCs w:val="22"/>
                <w:lang w:val="ru-RU"/>
              </w:rPr>
              <w:t xml:space="preserve">Обеспечение </w:t>
            </w:r>
            <w:r w:rsidRPr="007E2514">
              <w:rPr>
                <w:b/>
                <w:spacing w:val="-6"/>
                <w:sz w:val="22"/>
                <w:szCs w:val="22"/>
                <w:lang w:val="ru-RU"/>
              </w:rPr>
              <w:t xml:space="preserve"> </w:t>
            </w:r>
            <w:r w:rsidRPr="007E2514">
              <w:rPr>
                <w:b/>
                <w:sz w:val="22"/>
                <w:szCs w:val="22"/>
                <w:lang w:val="ru-RU"/>
              </w:rPr>
              <w:t>психологического</w:t>
            </w:r>
            <w:r w:rsidRPr="007E2514">
              <w:rPr>
                <w:b/>
                <w:spacing w:val="-4"/>
                <w:sz w:val="22"/>
                <w:szCs w:val="22"/>
                <w:lang w:val="ru-RU"/>
              </w:rPr>
              <w:t xml:space="preserve"> </w:t>
            </w:r>
            <w:r w:rsidRPr="007E2514">
              <w:rPr>
                <w:b/>
                <w:sz w:val="22"/>
                <w:szCs w:val="22"/>
                <w:lang w:val="ru-RU"/>
              </w:rPr>
              <w:t>комфорта</w:t>
            </w:r>
            <w:r w:rsidRPr="007E2514">
              <w:rPr>
                <w:b/>
                <w:spacing w:val="-12"/>
                <w:sz w:val="22"/>
                <w:szCs w:val="22"/>
                <w:lang w:val="ru-RU"/>
              </w:rPr>
              <w:t xml:space="preserve"> </w:t>
            </w:r>
            <w:r w:rsidRPr="007E2514">
              <w:rPr>
                <w:b/>
                <w:sz w:val="22"/>
                <w:szCs w:val="22"/>
                <w:lang w:val="ru-RU"/>
              </w:rPr>
              <w:t>обучающихся</w:t>
            </w:r>
            <w:r w:rsidRPr="007E2514">
              <w:rPr>
                <w:sz w:val="22"/>
                <w:szCs w:val="22"/>
                <w:lang w:val="ru-RU"/>
              </w:rPr>
              <w:t xml:space="preserve"> с рисками учебной неуспешности и</w:t>
            </w:r>
            <w:r w:rsidRPr="007E2514">
              <w:rPr>
                <w:spacing w:val="-3"/>
                <w:sz w:val="22"/>
                <w:szCs w:val="22"/>
                <w:lang w:val="ru-RU"/>
              </w:rPr>
              <w:t xml:space="preserve"> создание </w:t>
            </w:r>
            <w:r w:rsidR="00BC4A70" w:rsidRPr="007E2514">
              <w:rPr>
                <w:spacing w:val="-3"/>
                <w:sz w:val="22"/>
                <w:szCs w:val="22"/>
                <w:lang w:val="ru-RU"/>
              </w:rPr>
              <w:t xml:space="preserve">для них </w:t>
            </w:r>
            <w:r w:rsidRPr="007E2514">
              <w:rPr>
                <w:sz w:val="22"/>
                <w:szCs w:val="22"/>
                <w:lang w:val="ru-RU"/>
              </w:rPr>
              <w:t>ситуации</w:t>
            </w:r>
            <w:r w:rsidRPr="007E2514">
              <w:rPr>
                <w:spacing w:val="-2"/>
                <w:sz w:val="22"/>
                <w:szCs w:val="22"/>
                <w:lang w:val="ru-RU"/>
              </w:rPr>
              <w:t xml:space="preserve"> </w:t>
            </w:r>
            <w:r w:rsidRPr="007E2514">
              <w:rPr>
                <w:sz w:val="22"/>
                <w:szCs w:val="22"/>
                <w:lang w:val="ru-RU"/>
              </w:rPr>
              <w:t>успеха</w:t>
            </w:r>
            <w:r w:rsidRPr="007E2514">
              <w:rPr>
                <w:spacing w:val="-5"/>
                <w:sz w:val="22"/>
                <w:szCs w:val="22"/>
                <w:lang w:val="ru-RU"/>
              </w:rPr>
              <w:t xml:space="preserve"> </w:t>
            </w:r>
            <w:r w:rsidRPr="007E2514">
              <w:rPr>
                <w:sz w:val="22"/>
                <w:szCs w:val="22"/>
                <w:lang w:val="ru-RU"/>
              </w:rPr>
              <w:t>в</w:t>
            </w:r>
            <w:r w:rsidRPr="007E2514">
              <w:rPr>
                <w:spacing w:val="-3"/>
                <w:sz w:val="22"/>
                <w:szCs w:val="22"/>
                <w:lang w:val="ru-RU"/>
              </w:rPr>
              <w:t xml:space="preserve"> </w:t>
            </w:r>
            <w:r w:rsidRPr="007E2514">
              <w:rPr>
                <w:spacing w:val="-2"/>
                <w:sz w:val="22"/>
                <w:szCs w:val="22"/>
                <w:lang w:val="ru-RU"/>
              </w:rPr>
              <w:t>обучении.</w:t>
            </w:r>
            <w:proofErr w:type="gramEnd"/>
          </w:p>
          <w:p w:rsidR="00BC4A70" w:rsidRPr="007E2514" w:rsidRDefault="00BC4A70" w:rsidP="00DC1884">
            <w:pPr>
              <w:pStyle w:val="a9"/>
              <w:spacing w:after="0"/>
              <w:ind w:left="556" w:right="141"/>
              <w:jc w:val="both"/>
              <w:rPr>
                <w:sz w:val="8"/>
                <w:szCs w:val="8"/>
                <w:lang w:val="ru-RU"/>
              </w:rPr>
            </w:pPr>
          </w:p>
          <w:p w:rsidR="004C13AC" w:rsidRPr="00C121DA" w:rsidRDefault="004C13AC" w:rsidP="00DC1884">
            <w:pPr>
              <w:pStyle w:val="a7"/>
              <w:widowControl/>
              <w:autoSpaceDE/>
              <w:autoSpaceDN/>
              <w:spacing w:before="0"/>
              <w:ind w:left="556" w:firstLine="0"/>
              <w:contextualSpacing/>
              <w:jc w:val="both"/>
              <w:rPr>
                <w:spacing w:val="-2"/>
                <w:sz w:val="8"/>
                <w:szCs w:val="8"/>
                <w:lang w:val="ru-RU"/>
              </w:rPr>
            </w:pPr>
          </w:p>
        </w:tc>
      </w:tr>
      <w:tr w:rsidR="004C13AC" w:rsidRPr="007E2514" w:rsidTr="00015834">
        <w:tc>
          <w:tcPr>
            <w:tcW w:w="529" w:type="dxa"/>
          </w:tcPr>
          <w:p w:rsidR="004C13AC" w:rsidRPr="007E2514" w:rsidRDefault="004C13AC" w:rsidP="00DC1884">
            <w:pPr>
              <w:pStyle w:val="TableParagraph"/>
              <w:spacing w:line="273" w:lineRule="exact"/>
              <w:ind w:left="110"/>
              <w:rPr>
                <w:sz w:val="24"/>
              </w:rPr>
            </w:pPr>
            <w:r w:rsidRPr="007E2514">
              <w:rPr>
                <w:spacing w:val="-5"/>
                <w:sz w:val="24"/>
              </w:rPr>
              <w:t>4.</w:t>
            </w:r>
          </w:p>
        </w:tc>
        <w:tc>
          <w:tcPr>
            <w:tcW w:w="2829" w:type="dxa"/>
            <w:vAlign w:val="center"/>
          </w:tcPr>
          <w:p w:rsidR="004C13AC" w:rsidRPr="007E2514" w:rsidRDefault="004C13AC" w:rsidP="00DC1884">
            <w:pPr>
              <w:pStyle w:val="TableParagraph"/>
              <w:ind w:left="110"/>
              <w:jc w:val="center"/>
              <w:rPr>
                <w:b/>
                <w:sz w:val="24"/>
                <w:lang w:val="ru-RU"/>
              </w:rPr>
            </w:pPr>
            <w:r w:rsidRPr="007E2514">
              <w:rPr>
                <w:b/>
                <w:sz w:val="24"/>
                <w:lang w:val="ru-RU"/>
              </w:rPr>
              <w:t>Целевые</w:t>
            </w:r>
            <w:r w:rsidRPr="007E2514">
              <w:rPr>
                <w:b/>
                <w:spacing w:val="-15"/>
                <w:sz w:val="24"/>
                <w:lang w:val="ru-RU"/>
              </w:rPr>
              <w:t xml:space="preserve"> </w:t>
            </w:r>
            <w:r w:rsidRPr="007E2514">
              <w:rPr>
                <w:b/>
                <w:sz w:val="24"/>
                <w:lang w:val="ru-RU"/>
              </w:rPr>
              <w:t>индикаторы</w:t>
            </w:r>
            <w:r w:rsidRPr="007E2514">
              <w:rPr>
                <w:b/>
                <w:spacing w:val="-15"/>
                <w:sz w:val="24"/>
                <w:lang w:val="ru-RU"/>
              </w:rPr>
              <w:t xml:space="preserve"> </w:t>
            </w:r>
            <w:r w:rsidRPr="007E2514">
              <w:rPr>
                <w:b/>
                <w:sz w:val="24"/>
                <w:lang w:val="ru-RU"/>
              </w:rPr>
              <w:t>и показатели</w:t>
            </w:r>
            <w:r w:rsidRPr="007E2514">
              <w:rPr>
                <w:b/>
                <w:spacing w:val="-2"/>
                <w:sz w:val="24"/>
                <w:lang w:val="ru-RU"/>
              </w:rPr>
              <w:t xml:space="preserve"> программы</w:t>
            </w:r>
          </w:p>
        </w:tc>
        <w:tc>
          <w:tcPr>
            <w:tcW w:w="10786" w:type="dxa"/>
          </w:tcPr>
          <w:p w:rsidR="004C13AC" w:rsidRPr="007E2514" w:rsidRDefault="004C13AC" w:rsidP="00DC1884">
            <w:pPr>
              <w:pStyle w:val="a7"/>
              <w:numPr>
                <w:ilvl w:val="0"/>
                <w:numId w:val="3"/>
              </w:numPr>
              <w:ind w:left="556" w:right="294" w:hanging="425"/>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xml:space="preserve"> с рисками учебной неуспешности;</w:t>
            </w:r>
          </w:p>
          <w:p w:rsidR="004C13AC" w:rsidRPr="007E2514" w:rsidRDefault="004C13AC" w:rsidP="00DC1884">
            <w:pPr>
              <w:pStyle w:val="a7"/>
              <w:numPr>
                <w:ilvl w:val="0"/>
                <w:numId w:val="3"/>
              </w:numPr>
              <w:ind w:left="556" w:right="294" w:hanging="425"/>
              <w:rPr>
                <w:lang w:val="ru-RU"/>
              </w:rPr>
            </w:pPr>
            <w:proofErr w:type="gramStart"/>
            <w:r w:rsidRPr="007E2514">
              <w:rPr>
                <w:lang w:val="ru-RU"/>
              </w:rPr>
              <w:t xml:space="preserve">Доля </w:t>
            </w:r>
            <w:r w:rsidR="00D130AD" w:rsidRPr="007E2514">
              <w:rPr>
                <w:lang w:val="ru-RU"/>
              </w:rPr>
              <w:t>обучающихся,</w:t>
            </w:r>
            <w:r w:rsidRPr="007E2514">
              <w:rPr>
                <w:lang w:val="ru-RU"/>
              </w:rPr>
              <w:t xml:space="preserve"> посещающих дополнительные занятия</w:t>
            </w:r>
            <w:r w:rsidR="00D130AD" w:rsidRPr="007E2514">
              <w:rPr>
                <w:lang w:val="ru-RU"/>
              </w:rPr>
              <w:t xml:space="preserve"> по русскому языку</w:t>
            </w:r>
            <w:r w:rsidRPr="007E2514">
              <w:rPr>
                <w:lang w:val="ru-RU"/>
              </w:rPr>
              <w:t>, для которых русский язык не является родным или  языком повседневного общения</w:t>
            </w:r>
            <w:r w:rsidR="00D130AD" w:rsidRPr="007E2514">
              <w:rPr>
                <w:lang w:val="ru-RU"/>
              </w:rPr>
              <w:t>;</w:t>
            </w:r>
            <w:proofErr w:type="gramEnd"/>
          </w:p>
          <w:p w:rsidR="004C13AC" w:rsidRPr="007E2514" w:rsidRDefault="004C13AC" w:rsidP="00DC1884">
            <w:pPr>
              <w:pStyle w:val="a7"/>
              <w:numPr>
                <w:ilvl w:val="0"/>
                <w:numId w:val="3"/>
              </w:numPr>
              <w:ind w:left="556" w:right="294" w:hanging="425"/>
              <w:rPr>
                <w:lang w:val="ru-RU"/>
              </w:rPr>
            </w:pPr>
            <w:r w:rsidRPr="007E2514">
              <w:rPr>
                <w:lang w:val="ru-RU"/>
              </w:rPr>
              <w:t xml:space="preserve">Доля педагогов, повысивших методический уровень в направлении создания системы работы с </w:t>
            </w:r>
            <w:proofErr w:type="gramStart"/>
            <w:r w:rsidRPr="007E2514">
              <w:rPr>
                <w:lang w:val="ru-RU"/>
              </w:rPr>
              <w:t>обучающими</w:t>
            </w:r>
            <w:proofErr w:type="gramEnd"/>
            <w:r w:rsidRPr="007E2514">
              <w:rPr>
                <w:lang w:val="ru-RU"/>
              </w:rPr>
              <w:t>, имеющими низкую учебную мотивацию;</w:t>
            </w:r>
          </w:p>
          <w:p w:rsidR="004C13AC" w:rsidRPr="007E2514" w:rsidRDefault="004C13AC" w:rsidP="00DC1884">
            <w:pPr>
              <w:pStyle w:val="a7"/>
              <w:numPr>
                <w:ilvl w:val="0"/>
                <w:numId w:val="3"/>
              </w:numPr>
              <w:ind w:left="556" w:right="294" w:hanging="425"/>
              <w:rPr>
                <w:lang w:val="ru-RU"/>
              </w:rPr>
            </w:pPr>
            <w:r w:rsidRPr="007E2514">
              <w:rPr>
                <w:lang w:val="ru-RU"/>
              </w:rPr>
              <w:t xml:space="preserve">Доля учителей, испытывающих неуверенность при работе с </w:t>
            </w:r>
            <w:proofErr w:type="gramStart"/>
            <w:r w:rsidRPr="007E2514">
              <w:rPr>
                <w:lang w:val="ru-RU"/>
              </w:rPr>
              <w:t>неуспевающими</w:t>
            </w:r>
            <w:proofErr w:type="gramEnd"/>
            <w:r w:rsidRPr="007E2514">
              <w:rPr>
                <w:lang w:val="ru-RU"/>
              </w:rPr>
              <w:t xml:space="preserve"> обучающимися, в т.ч. с ОВЗ;</w:t>
            </w:r>
          </w:p>
          <w:p w:rsidR="004C13AC" w:rsidRPr="007E2514" w:rsidRDefault="004C13AC" w:rsidP="00DC1884">
            <w:pPr>
              <w:pStyle w:val="a7"/>
              <w:numPr>
                <w:ilvl w:val="0"/>
                <w:numId w:val="3"/>
              </w:numPr>
              <w:ind w:left="556" w:right="294" w:hanging="425"/>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которым учителя рекомендуют дополнительные занятия с целью ликвидации отставания от учебной программы;</w:t>
            </w:r>
          </w:p>
          <w:p w:rsidR="004C13AC" w:rsidRPr="007E2514" w:rsidRDefault="004C13AC" w:rsidP="00DC1884">
            <w:pPr>
              <w:pStyle w:val="a7"/>
              <w:numPr>
                <w:ilvl w:val="0"/>
                <w:numId w:val="3"/>
              </w:numPr>
              <w:ind w:left="556" w:right="294" w:hanging="425"/>
              <w:rPr>
                <w:lang w:val="ru-RU"/>
              </w:rPr>
            </w:pPr>
            <w:r w:rsidRPr="007E2514">
              <w:rPr>
                <w:lang w:val="ru-RU"/>
              </w:rPr>
              <w:t>Доля обучающихся с промежуточными низкими образовательными результатами, подтвердивших свои оценки в рамках оценочных процедур (ГИА, ВПР, АКР);</w:t>
            </w:r>
          </w:p>
          <w:p w:rsidR="004C13AC" w:rsidRPr="007E2514" w:rsidRDefault="004C13AC" w:rsidP="00015834">
            <w:pPr>
              <w:pStyle w:val="a7"/>
              <w:numPr>
                <w:ilvl w:val="0"/>
                <w:numId w:val="3"/>
              </w:numPr>
              <w:tabs>
                <w:tab w:val="left" w:pos="10786"/>
              </w:tabs>
              <w:ind w:left="556" w:right="-36" w:hanging="425"/>
              <w:rPr>
                <w:lang w:val="ru-RU"/>
              </w:rPr>
            </w:pPr>
            <w:proofErr w:type="gramStart"/>
            <w:r w:rsidRPr="007E2514">
              <w:rPr>
                <w:lang w:val="ru-RU"/>
              </w:rPr>
              <w:t>Снижение риска низких результатов при росте доли обучающихся с учебной неуспешностью (дети-мигран</w:t>
            </w:r>
            <w:r w:rsidR="00015834">
              <w:rPr>
                <w:lang w:val="ru-RU"/>
              </w:rPr>
              <w:t>-</w:t>
            </w:r>
            <w:r w:rsidRPr="007E2514">
              <w:rPr>
                <w:lang w:val="ru-RU"/>
              </w:rPr>
              <w:t>ты, обучающиеся с задержкой психического развития, обучаю</w:t>
            </w:r>
            <w:r w:rsidR="00015834">
              <w:rPr>
                <w:lang w:val="ru-RU"/>
              </w:rPr>
              <w:t>щиеся с девиантным поведением и др.);</w:t>
            </w:r>
            <w:proofErr w:type="gramEnd"/>
          </w:p>
          <w:p w:rsidR="004C13AC" w:rsidRPr="007E2514" w:rsidRDefault="00D130AD" w:rsidP="00DC1884">
            <w:pPr>
              <w:pStyle w:val="a7"/>
              <w:numPr>
                <w:ilvl w:val="0"/>
                <w:numId w:val="3"/>
              </w:numPr>
              <w:ind w:left="556" w:right="294" w:hanging="425"/>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xml:space="preserve"> с учебной неуспешностью,</w:t>
            </w:r>
            <w:r w:rsidR="004C13AC" w:rsidRPr="007E2514">
              <w:rPr>
                <w:lang w:val="ru-RU"/>
              </w:rPr>
              <w:t xml:space="preserve"> охваченных индивидуальным психолого-педагогическим сопровождением; </w:t>
            </w:r>
          </w:p>
          <w:p w:rsidR="004C13AC" w:rsidRPr="007E2514" w:rsidRDefault="004C13AC" w:rsidP="00DC1884">
            <w:pPr>
              <w:pStyle w:val="a7"/>
              <w:numPr>
                <w:ilvl w:val="0"/>
                <w:numId w:val="3"/>
              </w:numPr>
              <w:ind w:left="556" w:right="294" w:hanging="425"/>
              <w:rPr>
                <w:lang w:val="ru-RU"/>
              </w:rPr>
            </w:pPr>
            <w:r w:rsidRPr="007E2514">
              <w:rPr>
                <w:lang w:val="ru-RU"/>
              </w:rPr>
              <w:t>Увеличение количества наставников для детей из неблагополучных семей.</w:t>
            </w:r>
          </w:p>
          <w:p w:rsidR="004C13AC" w:rsidRPr="007E2514" w:rsidRDefault="004C13AC" w:rsidP="00DC1884">
            <w:pPr>
              <w:widowControl/>
              <w:autoSpaceDE/>
              <w:autoSpaceDN/>
              <w:ind w:left="698"/>
              <w:contextualSpacing/>
              <w:jc w:val="both"/>
              <w:rPr>
                <w:rFonts w:ascii="Times New Roman" w:hAnsi="Times New Roman" w:cs="Times New Roman"/>
                <w:sz w:val="8"/>
                <w:szCs w:val="8"/>
                <w:lang w:val="ru-RU"/>
              </w:rPr>
            </w:pPr>
          </w:p>
          <w:p w:rsidR="004C13AC" w:rsidRPr="007E2514" w:rsidRDefault="004C13AC" w:rsidP="00DC1884">
            <w:pPr>
              <w:widowControl/>
              <w:autoSpaceDE/>
              <w:autoSpaceDN/>
              <w:ind w:left="414"/>
              <w:contextualSpacing/>
              <w:jc w:val="both"/>
              <w:rPr>
                <w:rFonts w:ascii="Times New Roman" w:hAnsi="Times New Roman" w:cs="Times New Roman"/>
                <w:lang w:val="ru-RU"/>
              </w:rPr>
            </w:pPr>
            <w:r w:rsidRPr="007E2514">
              <w:rPr>
                <w:rFonts w:ascii="Times New Roman" w:hAnsi="Times New Roman" w:cs="Times New Roman"/>
                <w:lang w:val="ru-RU"/>
              </w:rPr>
              <w:t xml:space="preserve">В целом: </w:t>
            </w:r>
          </w:p>
          <w:p w:rsidR="004C13AC" w:rsidRPr="007E2514" w:rsidRDefault="004C13AC" w:rsidP="00DC1884">
            <w:pPr>
              <w:widowControl/>
              <w:autoSpaceDE/>
              <w:autoSpaceDN/>
              <w:ind w:left="414"/>
              <w:contextualSpacing/>
              <w:jc w:val="both"/>
              <w:rPr>
                <w:rFonts w:ascii="Times New Roman" w:hAnsi="Times New Roman" w:cs="Times New Roman"/>
                <w:lang w:val="ru-RU"/>
              </w:rPr>
            </w:pPr>
            <w:r w:rsidRPr="007E2514">
              <w:rPr>
                <w:rFonts w:ascii="Times New Roman" w:hAnsi="Times New Roman" w:cs="Times New Roman"/>
                <w:b/>
                <w:lang w:val="ru-RU"/>
              </w:rPr>
              <w:t>Положительные итоги мониторинга сформированности у школьников мотивации</w:t>
            </w:r>
            <w:r w:rsidRPr="007E2514">
              <w:rPr>
                <w:rFonts w:ascii="Times New Roman" w:hAnsi="Times New Roman" w:cs="Times New Roman"/>
                <w:lang w:val="ru-RU"/>
              </w:rPr>
              <w:t xml:space="preserve"> к учению и развитию; </w:t>
            </w:r>
          </w:p>
          <w:p w:rsidR="004C13AC" w:rsidRPr="007E2514" w:rsidRDefault="004C13AC" w:rsidP="00DC1884">
            <w:pPr>
              <w:pStyle w:val="a7"/>
              <w:widowControl/>
              <w:autoSpaceDE/>
              <w:autoSpaceDN/>
              <w:spacing w:before="0"/>
              <w:ind w:left="720" w:right="152" w:firstLine="0"/>
              <w:contextualSpacing/>
              <w:jc w:val="both"/>
              <w:rPr>
                <w:spacing w:val="-2"/>
                <w:sz w:val="16"/>
                <w:szCs w:val="16"/>
                <w:lang w:val="ru-RU"/>
              </w:rPr>
            </w:pPr>
          </w:p>
        </w:tc>
      </w:tr>
      <w:tr w:rsidR="004C13AC" w:rsidRPr="007E2514" w:rsidTr="00015834">
        <w:tc>
          <w:tcPr>
            <w:tcW w:w="529" w:type="dxa"/>
          </w:tcPr>
          <w:p w:rsidR="004C13AC" w:rsidRPr="007E2514" w:rsidRDefault="004C13AC" w:rsidP="00DC1884">
            <w:pPr>
              <w:pStyle w:val="TableParagraph"/>
              <w:spacing w:line="273" w:lineRule="exact"/>
              <w:ind w:left="110"/>
              <w:rPr>
                <w:spacing w:val="-5"/>
                <w:sz w:val="24"/>
                <w:lang w:val="ru-RU"/>
              </w:rPr>
            </w:pPr>
            <w:r w:rsidRPr="007E2514">
              <w:rPr>
                <w:spacing w:val="-5"/>
                <w:sz w:val="24"/>
                <w:lang w:val="ru-RU"/>
              </w:rPr>
              <w:t>5.</w:t>
            </w:r>
          </w:p>
        </w:tc>
        <w:tc>
          <w:tcPr>
            <w:tcW w:w="2829" w:type="dxa"/>
            <w:vAlign w:val="center"/>
          </w:tcPr>
          <w:p w:rsidR="004C13AC" w:rsidRPr="007E2514" w:rsidRDefault="004C13AC" w:rsidP="00DC1884">
            <w:pPr>
              <w:pStyle w:val="TableParagraph"/>
              <w:spacing w:line="273" w:lineRule="exact"/>
              <w:ind w:left="110"/>
              <w:jc w:val="center"/>
              <w:rPr>
                <w:b/>
                <w:sz w:val="24"/>
                <w:lang w:val="ru-RU"/>
              </w:rPr>
            </w:pPr>
            <w:r w:rsidRPr="007E2514">
              <w:rPr>
                <w:b/>
                <w:sz w:val="24"/>
                <w:lang w:val="ru-RU"/>
              </w:rPr>
              <w:t>Методы сбора и обработки</w:t>
            </w:r>
            <w:r w:rsidRPr="007E2514">
              <w:rPr>
                <w:b/>
                <w:spacing w:val="-15"/>
                <w:sz w:val="24"/>
                <w:lang w:val="ru-RU"/>
              </w:rPr>
              <w:t xml:space="preserve"> </w:t>
            </w:r>
            <w:r w:rsidRPr="007E2514">
              <w:rPr>
                <w:b/>
                <w:sz w:val="24"/>
                <w:lang w:val="ru-RU"/>
              </w:rPr>
              <w:t>информации</w:t>
            </w:r>
          </w:p>
        </w:tc>
        <w:tc>
          <w:tcPr>
            <w:tcW w:w="10786" w:type="dxa"/>
          </w:tcPr>
          <w:p w:rsidR="004E6B14" w:rsidRPr="007E2514" w:rsidRDefault="004E6B14" w:rsidP="00DC1884">
            <w:pPr>
              <w:pStyle w:val="a7"/>
              <w:widowControl/>
              <w:autoSpaceDE/>
              <w:autoSpaceDN/>
              <w:spacing w:before="0"/>
              <w:ind w:left="720" w:right="152" w:firstLine="0"/>
              <w:contextualSpacing/>
              <w:jc w:val="both"/>
              <w:rPr>
                <w:spacing w:val="-2"/>
                <w:sz w:val="8"/>
                <w:szCs w:val="8"/>
                <w:lang w:val="ru-RU"/>
              </w:rPr>
            </w:pPr>
          </w:p>
          <w:p w:rsidR="004C13AC" w:rsidRPr="007E2514" w:rsidRDefault="004E6B14" w:rsidP="00DC1884">
            <w:pPr>
              <w:widowControl/>
              <w:autoSpaceDE/>
              <w:autoSpaceDN/>
              <w:ind w:right="152"/>
              <w:contextualSpacing/>
              <w:jc w:val="both"/>
              <w:rPr>
                <w:rFonts w:ascii="Times New Roman" w:hAnsi="Times New Roman" w:cs="Times New Roman"/>
                <w:spacing w:val="-2"/>
                <w:lang w:val="ru-RU"/>
              </w:rPr>
            </w:pPr>
            <w:r w:rsidRPr="007E2514">
              <w:rPr>
                <w:lang w:val="ru-RU"/>
              </w:rPr>
              <w:t xml:space="preserve">   </w:t>
            </w:r>
            <w:r w:rsidR="004C13AC" w:rsidRPr="007E2514">
              <w:rPr>
                <w:rFonts w:ascii="Times New Roman" w:hAnsi="Times New Roman" w:cs="Times New Roman"/>
                <w:lang w:val="ru-RU"/>
              </w:rPr>
              <w:t>Наблюдение,</w:t>
            </w:r>
            <w:r w:rsidR="004C13AC" w:rsidRPr="007E2514">
              <w:rPr>
                <w:rFonts w:ascii="Times New Roman" w:hAnsi="Times New Roman" w:cs="Times New Roman"/>
                <w:spacing w:val="-4"/>
                <w:lang w:val="ru-RU"/>
              </w:rPr>
              <w:t xml:space="preserve"> </w:t>
            </w:r>
            <w:r w:rsidR="004C13AC" w:rsidRPr="007E2514">
              <w:rPr>
                <w:rFonts w:ascii="Times New Roman" w:hAnsi="Times New Roman" w:cs="Times New Roman"/>
                <w:lang w:val="ru-RU"/>
              </w:rPr>
              <w:t>анализ,</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мониторинг,</w:t>
            </w:r>
            <w:r w:rsidR="004C13AC" w:rsidRPr="007E2514">
              <w:rPr>
                <w:rFonts w:ascii="Times New Roman" w:hAnsi="Times New Roman" w:cs="Times New Roman"/>
                <w:spacing w:val="-6"/>
                <w:lang w:val="ru-RU"/>
              </w:rPr>
              <w:t xml:space="preserve"> </w:t>
            </w:r>
            <w:r w:rsidR="004C13AC" w:rsidRPr="007E2514">
              <w:rPr>
                <w:rFonts w:ascii="Times New Roman" w:hAnsi="Times New Roman" w:cs="Times New Roman"/>
                <w:lang w:val="ru-RU"/>
              </w:rPr>
              <w:t>изучение</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и</w:t>
            </w:r>
            <w:r w:rsidR="004C13AC" w:rsidRPr="007E2514">
              <w:rPr>
                <w:rFonts w:ascii="Times New Roman" w:hAnsi="Times New Roman" w:cs="Times New Roman"/>
                <w:spacing w:val="-5"/>
                <w:lang w:val="ru-RU"/>
              </w:rPr>
              <w:t xml:space="preserve"> </w:t>
            </w:r>
            <w:r w:rsidR="004C13AC" w:rsidRPr="007E2514">
              <w:rPr>
                <w:rFonts w:ascii="Times New Roman" w:hAnsi="Times New Roman" w:cs="Times New Roman"/>
                <w:lang w:val="ru-RU"/>
              </w:rPr>
              <w:t>анализ</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документов,</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самооценка</w:t>
            </w:r>
            <w:r w:rsidR="004C13AC" w:rsidRPr="007E2514">
              <w:rPr>
                <w:rFonts w:ascii="Times New Roman" w:hAnsi="Times New Roman" w:cs="Times New Roman"/>
                <w:spacing w:val="2"/>
                <w:lang w:val="ru-RU"/>
              </w:rPr>
              <w:t xml:space="preserve"> </w:t>
            </w:r>
            <w:r w:rsidR="004C13AC" w:rsidRPr="007E2514">
              <w:rPr>
                <w:rFonts w:ascii="Times New Roman" w:hAnsi="Times New Roman" w:cs="Times New Roman"/>
                <w:lang w:val="ru-RU"/>
              </w:rPr>
              <w:t>и</w:t>
            </w:r>
            <w:r w:rsidR="004C13AC" w:rsidRPr="007E2514">
              <w:rPr>
                <w:rFonts w:ascii="Times New Roman" w:hAnsi="Times New Roman" w:cs="Times New Roman"/>
                <w:spacing w:val="-1"/>
                <w:lang w:val="ru-RU"/>
              </w:rPr>
              <w:t xml:space="preserve"> </w:t>
            </w:r>
            <w:r w:rsidR="004C13AC" w:rsidRPr="007E2514">
              <w:rPr>
                <w:rFonts w:ascii="Times New Roman" w:hAnsi="Times New Roman" w:cs="Times New Roman"/>
                <w:spacing w:val="-2"/>
                <w:lang w:val="ru-RU"/>
              </w:rPr>
              <w:t>самообследование.</w:t>
            </w:r>
          </w:p>
        </w:tc>
      </w:tr>
      <w:tr w:rsidR="004C13AC" w:rsidRPr="007E2514" w:rsidTr="00015834">
        <w:tc>
          <w:tcPr>
            <w:tcW w:w="529" w:type="dxa"/>
          </w:tcPr>
          <w:p w:rsidR="004C13AC" w:rsidRPr="007E2514" w:rsidRDefault="004C13AC" w:rsidP="00DC1884">
            <w:pPr>
              <w:pStyle w:val="TableParagraph"/>
              <w:spacing w:line="273" w:lineRule="exact"/>
              <w:ind w:left="110"/>
              <w:rPr>
                <w:spacing w:val="-5"/>
                <w:sz w:val="24"/>
              </w:rPr>
            </w:pPr>
            <w:r w:rsidRPr="007E2514">
              <w:rPr>
                <w:spacing w:val="-5"/>
                <w:sz w:val="24"/>
              </w:rPr>
              <w:t>6.</w:t>
            </w:r>
          </w:p>
        </w:tc>
        <w:tc>
          <w:tcPr>
            <w:tcW w:w="2829" w:type="dxa"/>
            <w:vAlign w:val="center"/>
          </w:tcPr>
          <w:p w:rsidR="004C13AC" w:rsidRPr="007E2514" w:rsidRDefault="004C13AC" w:rsidP="00DC1884">
            <w:pPr>
              <w:pStyle w:val="TableParagraph"/>
              <w:ind w:left="110" w:right="541"/>
              <w:jc w:val="center"/>
              <w:rPr>
                <w:b/>
                <w:sz w:val="24"/>
                <w:lang w:val="ru-RU"/>
              </w:rPr>
            </w:pPr>
            <w:r w:rsidRPr="007E2514">
              <w:rPr>
                <w:b/>
                <w:sz w:val="24"/>
                <w:lang w:val="ru-RU"/>
              </w:rPr>
              <w:t>Сроки и этапы реализации</w:t>
            </w:r>
            <w:r w:rsidRPr="007E2514">
              <w:rPr>
                <w:b/>
                <w:spacing w:val="-15"/>
                <w:sz w:val="24"/>
                <w:lang w:val="ru-RU"/>
              </w:rPr>
              <w:t xml:space="preserve"> </w:t>
            </w:r>
            <w:r w:rsidRPr="007E2514">
              <w:rPr>
                <w:b/>
                <w:sz w:val="24"/>
                <w:lang w:val="ru-RU"/>
              </w:rPr>
              <w:t>проекта</w:t>
            </w:r>
          </w:p>
        </w:tc>
        <w:tc>
          <w:tcPr>
            <w:tcW w:w="10786" w:type="dxa"/>
          </w:tcPr>
          <w:p w:rsidR="004C13AC" w:rsidRPr="00C121DA" w:rsidRDefault="004C13AC" w:rsidP="00DC1884">
            <w:pPr>
              <w:pStyle w:val="TableParagraph"/>
              <w:tabs>
                <w:tab w:val="left" w:pos="895"/>
              </w:tabs>
              <w:spacing w:line="267" w:lineRule="exact"/>
              <w:ind w:left="556"/>
              <w:rPr>
                <w:u w:val="single"/>
                <w:lang w:val="ru-RU"/>
              </w:rPr>
            </w:pPr>
            <w:r w:rsidRPr="00C121DA">
              <w:rPr>
                <w:u w:val="single"/>
                <w:lang w:val="ru-RU"/>
              </w:rPr>
              <w:t>Январь</w:t>
            </w:r>
            <w:r w:rsidRPr="00C121DA">
              <w:rPr>
                <w:spacing w:val="-4"/>
                <w:u w:val="single"/>
                <w:lang w:val="ru-RU"/>
              </w:rPr>
              <w:t xml:space="preserve"> </w:t>
            </w:r>
            <w:r w:rsidRPr="00C121DA">
              <w:rPr>
                <w:u w:val="single"/>
                <w:lang w:val="ru-RU"/>
              </w:rPr>
              <w:t>2022</w:t>
            </w:r>
            <w:r w:rsidRPr="00C121DA">
              <w:rPr>
                <w:spacing w:val="-2"/>
                <w:u w:val="single"/>
                <w:lang w:val="ru-RU"/>
              </w:rPr>
              <w:t xml:space="preserve"> </w:t>
            </w:r>
            <w:r w:rsidRPr="00C121DA">
              <w:rPr>
                <w:u w:val="single"/>
                <w:lang w:val="ru-RU"/>
              </w:rPr>
              <w:t>года</w:t>
            </w:r>
            <w:r w:rsidRPr="00C121DA">
              <w:rPr>
                <w:spacing w:val="-2"/>
                <w:u w:val="single"/>
                <w:lang w:val="ru-RU"/>
              </w:rPr>
              <w:t xml:space="preserve"> </w:t>
            </w:r>
            <w:r w:rsidRPr="00C121DA">
              <w:rPr>
                <w:u w:val="single"/>
                <w:lang w:val="ru-RU"/>
              </w:rPr>
              <w:t>–</w:t>
            </w:r>
            <w:r w:rsidRPr="00C121DA">
              <w:rPr>
                <w:spacing w:val="-2"/>
                <w:u w:val="single"/>
                <w:lang w:val="ru-RU"/>
              </w:rPr>
              <w:t xml:space="preserve"> </w:t>
            </w:r>
            <w:r w:rsidRPr="00C121DA">
              <w:rPr>
                <w:u w:val="single"/>
                <w:lang w:val="ru-RU"/>
              </w:rPr>
              <w:t>Январь</w:t>
            </w:r>
            <w:r w:rsidRPr="00C121DA">
              <w:rPr>
                <w:spacing w:val="-2"/>
                <w:u w:val="single"/>
                <w:lang w:val="ru-RU"/>
              </w:rPr>
              <w:t xml:space="preserve"> </w:t>
            </w:r>
            <w:r w:rsidRPr="00C121DA">
              <w:rPr>
                <w:u w:val="single"/>
                <w:lang w:val="ru-RU"/>
              </w:rPr>
              <w:t>2023</w:t>
            </w:r>
            <w:r w:rsidRPr="00C121DA">
              <w:rPr>
                <w:spacing w:val="-1"/>
                <w:u w:val="single"/>
                <w:lang w:val="ru-RU"/>
              </w:rPr>
              <w:t xml:space="preserve"> </w:t>
            </w:r>
            <w:r w:rsidRPr="00C121DA">
              <w:rPr>
                <w:spacing w:val="-5"/>
                <w:u w:val="single"/>
                <w:lang w:val="ru-RU"/>
              </w:rPr>
              <w:t>гг.</w:t>
            </w:r>
          </w:p>
          <w:p w:rsidR="00C121DA" w:rsidRPr="00C121DA" w:rsidRDefault="00C121DA" w:rsidP="00DC1884">
            <w:pPr>
              <w:adjustRightInd w:val="0"/>
              <w:ind w:left="556"/>
              <w:rPr>
                <w:rFonts w:ascii="Times New Roman" w:hAnsi="Times New Roman" w:cs="Times New Roman"/>
                <w:b/>
                <w:bCs/>
                <w:sz w:val="8"/>
                <w:szCs w:val="8"/>
                <w:lang w:val="ru-RU"/>
              </w:rPr>
            </w:pPr>
          </w:p>
          <w:p w:rsidR="00C121DA" w:rsidRDefault="00C121DA" w:rsidP="00DC1884">
            <w:pPr>
              <w:adjustRightInd w:val="0"/>
              <w:ind w:left="556"/>
              <w:rPr>
                <w:rFonts w:ascii="Times New Roman" w:hAnsi="Times New Roman" w:cs="Times New Roman"/>
                <w:lang w:val="ru-RU"/>
              </w:rPr>
            </w:pPr>
            <w:r w:rsidRPr="00507B1A">
              <w:rPr>
                <w:rFonts w:ascii="Times New Roman" w:hAnsi="Times New Roman" w:cs="Times New Roman"/>
                <w:b/>
                <w:bCs/>
                <w:lang w:val="ru-RU"/>
              </w:rPr>
              <w:t>1 этап (</w:t>
            </w:r>
            <w:r>
              <w:rPr>
                <w:rFonts w:ascii="Times New Roman" w:hAnsi="Times New Roman" w:cs="Times New Roman"/>
                <w:b/>
                <w:bCs/>
                <w:lang w:val="ru-RU"/>
              </w:rPr>
              <w:t>январь</w:t>
            </w:r>
            <w:r w:rsidRPr="00507B1A">
              <w:rPr>
                <w:rFonts w:ascii="Times New Roman" w:hAnsi="Times New Roman" w:cs="Times New Roman"/>
                <w:b/>
                <w:bCs/>
                <w:lang w:val="ru-RU"/>
              </w:rPr>
              <w:t xml:space="preserve"> - март 202</w:t>
            </w:r>
            <w:r>
              <w:rPr>
                <w:rFonts w:ascii="Times New Roman" w:hAnsi="Times New Roman" w:cs="Times New Roman"/>
                <w:b/>
                <w:bCs/>
                <w:lang w:val="ru-RU"/>
              </w:rPr>
              <w:t>2</w:t>
            </w:r>
            <w:r w:rsidRPr="00507B1A">
              <w:rPr>
                <w:rFonts w:ascii="Times New Roman" w:hAnsi="Times New Roman" w:cs="Times New Roman"/>
                <w:lang w:val="ru-RU"/>
              </w:rPr>
              <w:t xml:space="preserve">) </w:t>
            </w:r>
            <w:r w:rsidRPr="00507B1A">
              <w:rPr>
                <w:rFonts w:ascii="Times New Roman" w:hAnsi="Times New Roman" w:cs="Times New Roman"/>
                <w:i/>
                <w:iCs/>
                <w:lang w:val="ru-RU"/>
              </w:rPr>
              <w:t>Аналитико-проектировочный</w:t>
            </w:r>
            <w:r w:rsidRPr="00507B1A">
              <w:rPr>
                <w:rFonts w:ascii="Times New Roman" w:hAnsi="Times New Roman" w:cs="Times New Roman"/>
                <w:lang w:val="ru-RU"/>
              </w:rPr>
              <w:t xml:space="preserve">: </w:t>
            </w:r>
          </w:p>
          <w:p w:rsidR="00C121DA" w:rsidRDefault="00C121DA" w:rsidP="00DC1884">
            <w:pPr>
              <w:adjustRightInd w:val="0"/>
              <w:ind w:left="556"/>
              <w:rPr>
                <w:rFonts w:ascii="Times New Roman" w:hAnsi="Times New Roman" w:cs="Times New Roman"/>
                <w:lang w:val="ru-RU"/>
              </w:rPr>
            </w:pPr>
            <w:r>
              <w:rPr>
                <w:rFonts w:ascii="Times New Roman" w:hAnsi="Times New Roman" w:cs="Times New Roman"/>
                <w:lang w:val="ru-RU"/>
              </w:rPr>
              <w:t>О</w:t>
            </w:r>
            <w:r w:rsidRPr="00507B1A">
              <w:rPr>
                <w:rFonts w:ascii="Times New Roman" w:hAnsi="Times New Roman" w:cs="Times New Roman"/>
                <w:lang w:val="ru-RU"/>
              </w:rPr>
              <w:t xml:space="preserve">пределение </w:t>
            </w:r>
            <w:r>
              <w:rPr>
                <w:rFonts w:ascii="Times New Roman" w:hAnsi="Times New Roman" w:cs="Times New Roman"/>
                <w:lang w:val="ru-RU"/>
              </w:rPr>
              <w:t xml:space="preserve">комплекса </w:t>
            </w:r>
            <w:r w:rsidRPr="00507B1A">
              <w:rPr>
                <w:rFonts w:ascii="Times New Roman" w:hAnsi="Times New Roman" w:cs="Times New Roman"/>
                <w:lang w:val="ru-RU"/>
              </w:rPr>
              <w:t>мероприятий, показателей, индикаторов и сроков исполнения мероприятий программы.</w:t>
            </w:r>
          </w:p>
          <w:p w:rsidR="00C121DA" w:rsidRPr="00B56B6B" w:rsidRDefault="00C121DA" w:rsidP="00DC1884">
            <w:pPr>
              <w:adjustRightInd w:val="0"/>
              <w:ind w:left="556"/>
              <w:rPr>
                <w:rFonts w:ascii="Times New Roman" w:hAnsi="Times New Roman" w:cs="Times New Roman"/>
                <w:sz w:val="8"/>
                <w:szCs w:val="8"/>
                <w:lang w:val="ru-RU"/>
              </w:rPr>
            </w:pPr>
          </w:p>
          <w:p w:rsidR="00C121DA" w:rsidRDefault="00C121DA" w:rsidP="00DC1884">
            <w:pPr>
              <w:adjustRightInd w:val="0"/>
              <w:ind w:left="556"/>
              <w:rPr>
                <w:rFonts w:ascii="Times New Roman" w:hAnsi="Times New Roman" w:cs="Times New Roman"/>
                <w:lang w:val="ru-RU"/>
              </w:rPr>
            </w:pPr>
            <w:r w:rsidRPr="00507B1A">
              <w:rPr>
                <w:rFonts w:ascii="Times New Roman" w:hAnsi="Times New Roman" w:cs="Times New Roman"/>
                <w:b/>
                <w:bCs/>
                <w:lang w:val="ru-RU"/>
              </w:rPr>
              <w:t xml:space="preserve">2 этап (апрель 2021 - декабрь 2021 гг.) </w:t>
            </w:r>
            <w:r w:rsidRPr="00C121DA">
              <w:rPr>
                <w:rFonts w:ascii="Times New Roman" w:hAnsi="Times New Roman" w:cs="Times New Roman"/>
                <w:i/>
                <w:iCs/>
                <w:lang w:val="ru-RU"/>
              </w:rPr>
              <w:t>Реализующий</w:t>
            </w:r>
            <w:r w:rsidRPr="00C121DA">
              <w:rPr>
                <w:rFonts w:ascii="Times New Roman" w:hAnsi="Times New Roman" w:cs="Times New Roman"/>
                <w:bCs/>
                <w:lang w:val="ru-RU"/>
              </w:rPr>
              <w:t>:</w:t>
            </w:r>
            <w:r w:rsidRPr="00C121DA">
              <w:rPr>
                <w:rFonts w:ascii="Times New Roman" w:hAnsi="Times New Roman" w:cs="Times New Roman"/>
                <w:b/>
                <w:bCs/>
                <w:lang w:val="ru-RU"/>
              </w:rPr>
              <w:t xml:space="preserve"> </w:t>
            </w:r>
          </w:p>
          <w:p w:rsidR="00C121DA" w:rsidRDefault="00C121DA" w:rsidP="00DC1884">
            <w:pPr>
              <w:adjustRightInd w:val="0"/>
              <w:ind w:left="556"/>
              <w:rPr>
                <w:rFonts w:ascii="Times New Roman" w:hAnsi="Times New Roman" w:cs="Times New Roman"/>
                <w:bCs/>
                <w:lang w:val="ru-RU"/>
              </w:rPr>
            </w:pPr>
            <w:r>
              <w:rPr>
                <w:rFonts w:ascii="Times New Roman" w:hAnsi="Times New Roman" w:cs="Times New Roman"/>
                <w:lang w:val="ru-RU"/>
              </w:rPr>
              <w:t>Р</w:t>
            </w:r>
            <w:r w:rsidRPr="00507B1A">
              <w:rPr>
                <w:rFonts w:ascii="Times New Roman" w:hAnsi="Times New Roman" w:cs="Times New Roman"/>
                <w:lang w:val="ru-RU"/>
              </w:rPr>
              <w:t>еализация Комплекса мер, направленных на</w:t>
            </w:r>
            <w:r>
              <w:rPr>
                <w:rFonts w:ascii="Times New Roman" w:hAnsi="Times New Roman" w:cs="Times New Roman"/>
                <w:lang w:val="ru-RU"/>
              </w:rPr>
              <w:t xml:space="preserve"> устранение </w:t>
            </w:r>
            <w:r w:rsidRPr="00B56B6B">
              <w:rPr>
                <w:rFonts w:ascii="Times New Roman" w:hAnsi="Times New Roman" w:cs="Times New Roman"/>
                <w:bCs/>
                <w:lang w:val="ru-RU"/>
              </w:rPr>
              <w:t>рисковых направлений и перехода в качественно новый режим функционирования</w:t>
            </w:r>
            <w:r>
              <w:rPr>
                <w:rFonts w:ascii="Times New Roman" w:hAnsi="Times New Roman" w:cs="Times New Roman"/>
                <w:bCs/>
                <w:lang w:val="ru-RU"/>
              </w:rPr>
              <w:t>.</w:t>
            </w:r>
          </w:p>
          <w:p w:rsidR="00C121DA" w:rsidRPr="00B56B6B" w:rsidRDefault="00C121DA" w:rsidP="00DC1884">
            <w:pPr>
              <w:adjustRightInd w:val="0"/>
              <w:ind w:left="556"/>
              <w:rPr>
                <w:rFonts w:ascii="Times New Roman" w:hAnsi="Times New Roman" w:cs="Times New Roman"/>
                <w:bCs/>
                <w:sz w:val="8"/>
                <w:szCs w:val="8"/>
                <w:lang w:val="ru-RU"/>
              </w:rPr>
            </w:pPr>
          </w:p>
          <w:p w:rsidR="00C121DA" w:rsidRPr="00C121DA" w:rsidRDefault="00C121DA" w:rsidP="00DC1884">
            <w:pPr>
              <w:adjustRightInd w:val="0"/>
              <w:ind w:left="556"/>
              <w:rPr>
                <w:rFonts w:ascii="Times New Roman" w:hAnsi="Times New Roman" w:cs="Times New Roman"/>
                <w:lang w:val="ru-RU"/>
              </w:rPr>
            </w:pPr>
            <w:r w:rsidRPr="00B56B6B">
              <w:rPr>
                <w:rFonts w:ascii="Times New Roman" w:hAnsi="Times New Roman" w:cs="Times New Roman"/>
                <w:bCs/>
                <w:lang w:val="ru-RU"/>
              </w:rPr>
              <w:t xml:space="preserve"> </w:t>
            </w:r>
            <w:r w:rsidRPr="00507B1A">
              <w:rPr>
                <w:rFonts w:ascii="Times New Roman" w:hAnsi="Times New Roman" w:cs="Times New Roman"/>
                <w:b/>
                <w:bCs/>
                <w:lang w:val="ru-RU"/>
              </w:rPr>
              <w:t xml:space="preserve">3 этап (январь 2022 г.) </w:t>
            </w:r>
            <w:r w:rsidRPr="00C121DA">
              <w:rPr>
                <w:rFonts w:ascii="Times New Roman" w:hAnsi="Times New Roman" w:cs="Times New Roman"/>
                <w:i/>
                <w:iCs/>
                <w:lang w:val="ru-RU"/>
              </w:rPr>
              <w:t>Аналитико</w:t>
            </w:r>
            <w:r w:rsidRPr="00C121DA">
              <w:rPr>
                <w:rFonts w:ascii="Times New Roman" w:hAnsi="Times New Roman" w:cs="Times New Roman"/>
                <w:b/>
                <w:bCs/>
                <w:lang w:val="ru-RU"/>
              </w:rPr>
              <w:t>-</w:t>
            </w:r>
            <w:r w:rsidRPr="00C121DA">
              <w:rPr>
                <w:rFonts w:ascii="Times New Roman" w:hAnsi="Times New Roman" w:cs="Times New Roman"/>
                <w:i/>
                <w:iCs/>
                <w:lang w:val="ru-RU"/>
              </w:rPr>
              <w:t>обобщающий</w:t>
            </w:r>
            <w:r w:rsidRPr="00C121DA">
              <w:rPr>
                <w:rFonts w:ascii="Times New Roman" w:hAnsi="Times New Roman" w:cs="Times New Roman"/>
                <w:b/>
                <w:bCs/>
                <w:lang w:val="ru-RU"/>
              </w:rPr>
              <w:t xml:space="preserve">: </w:t>
            </w:r>
            <w:r w:rsidRPr="00C121DA">
              <w:rPr>
                <w:rFonts w:ascii="Times New Roman" w:hAnsi="Times New Roman" w:cs="Times New Roman"/>
                <w:lang w:val="ru-RU"/>
              </w:rPr>
              <w:t>подведение итогов, осмысление результатов</w:t>
            </w:r>
          </w:p>
          <w:p w:rsidR="00C121DA" w:rsidRPr="00C121DA" w:rsidRDefault="00C121DA" w:rsidP="00DC1884">
            <w:pPr>
              <w:adjustRightInd w:val="0"/>
              <w:ind w:left="556"/>
              <w:rPr>
                <w:rFonts w:ascii="Times New Roman" w:hAnsi="Times New Roman" w:cs="Times New Roman"/>
                <w:lang w:val="ru-RU"/>
              </w:rPr>
            </w:pPr>
            <w:r w:rsidRPr="00C121DA">
              <w:rPr>
                <w:rFonts w:ascii="Times New Roman" w:hAnsi="Times New Roman" w:cs="Times New Roman"/>
                <w:lang w:val="ru-RU"/>
              </w:rPr>
              <w:t>реализации программы; оценка эффективности программы на основе индикаторов и показателей</w:t>
            </w:r>
          </w:p>
          <w:p w:rsidR="00C121DA" w:rsidRPr="00507B1A" w:rsidRDefault="00C121DA" w:rsidP="00DC1884">
            <w:pPr>
              <w:pStyle w:val="TableParagraph"/>
              <w:tabs>
                <w:tab w:val="left" w:pos="895"/>
              </w:tabs>
              <w:spacing w:line="267" w:lineRule="exact"/>
              <w:ind w:left="556"/>
              <w:rPr>
                <w:spacing w:val="-5"/>
                <w:u w:val="single"/>
                <w:lang w:val="ru-RU"/>
              </w:rPr>
            </w:pPr>
            <w:proofErr w:type="spellStart"/>
            <w:proofErr w:type="gramStart"/>
            <w:r w:rsidRPr="00507B1A">
              <w:t>успешности</w:t>
            </w:r>
            <w:proofErr w:type="spellEnd"/>
            <w:proofErr w:type="gramEnd"/>
            <w:r w:rsidRPr="00507B1A">
              <w:t xml:space="preserve"> </w:t>
            </w:r>
            <w:proofErr w:type="spellStart"/>
            <w:r w:rsidRPr="00507B1A">
              <w:t>выполнения</w:t>
            </w:r>
            <w:proofErr w:type="spellEnd"/>
            <w:r w:rsidRPr="00507B1A">
              <w:t>.</w:t>
            </w:r>
          </w:p>
          <w:p w:rsidR="004C13AC" w:rsidRPr="00C121DA" w:rsidRDefault="004C13AC" w:rsidP="00DC1884">
            <w:pPr>
              <w:pStyle w:val="TableParagraph"/>
              <w:tabs>
                <w:tab w:val="left" w:pos="289"/>
                <w:tab w:val="left" w:pos="895"/>
              </w:tabs>
              <w:ind w:left="556" w:right="821"/>
              <w:rPr>
                <w:sz w:val="8"/>
                <w:szCs w:val="8"/>
                <w:lang w:val="ru-RU"/>
              </w:rPr>
            </w:pPr>
          </w:p>
        </w:tc>
      </w:tr>
      <w:tr w:rsidR="004C13AC" w:rsidRPr="007E2514" w:rsidTr="00015834">
        <w:tc>
          <w:tcPr>
            <w:tcW w:w="529" w:type="dxa"/>
          </w:tcPr>
          <w:p w:rsidR="004C13AC" w:rsidRPr="007E2514" w:rsidRDefault="004C13AC" w:rsidP="00DC1884">
            <w:pPr>
              <w:pStyle w:val="TableParagraph"/>
              <w:spacing w:line="273" w:lineRule="exact"/>
              <w:ind w:left="110"/>
              <w:rPr>
                <w:spacing w:val="-5"/>
                <w:sz w:val="24"/>
              </w:rPr>
            </w:pPr>
            <w:r w:rsidRPr="007E2514">
              <w:rPr>
                <w:spacing w:val="-5"/>
                <w:sz w:val="24"/>
              </w:rPr>
              <w:t>7.</w:t>
            </w:r>
          </w:p>
        </w:tc>
        <w:tc>
          <w:tcPr>
            <w:tcW w:w="2829" w:type="dxa"/>
            <w:vAlign w:val="center"/>
          </w:tcPr>
          <w:p w:rsidR="00C121DA" w:rsidRDefault="004C13AC" w:rsidP="00DC1884">
            <w:pPr>
              <w:pStyle w:val="TableParagraph"/>
              <w:spacing w:line="276" w:lineRule="exact"/>
              <w:ind w:left="110" w:right="157"/>
              <w:jc w:val="center"/>
              <w:rPr>
                <w:b/>
                <w:sz w:val="24"/>
                <w:lang w:val="ru-RU"/>
              </w:rPr>
            </w:pPr>
            <w:r w:rsidRPr="007E2514">
              <w:rPr>
                <w:b/>
                <w:sz w:val="24"/>
                <w:lang w:val="ru-RU"/>
              </w:rPr>
              <w:t>Основные м</w:t>
            </w:r>
            <w:r w:rsidR="00C121DA">
              <w:rPr>
                <w:b/>
                <w:sz w:val="24"/>
                <w:lang w:val="ru-RU"/>
              </w:rPr>
              <w:t>ероприятия</w:t>
            </w:r>
          </w:p>
          <w:p w:rsidR="004C13AC" w:rsidRPr="007E2514" w:rsidRDefault="004C13AC" w:rsidP="00DC1884">
            <w:pPr>
              <w:pStyle w:val="TableParagraph"/>
              <w:spacing w:line="276" w:lineRule="exact"/>
              <w:ind w:left="110" w:right="157"/>
              <w:jc w:val="center"/>
              <w:rPr>
                <w:b/>
                <w:sz w:val="24"/>
                <w:lang w:val="ru-RU"/>
              </w:rPr>
            </w:pPr>
            <w:r w:rsidRPr="007E2514">
              <w:rPr>
                <w:b/>
                <w:spacing w:val="-15"/>
                <w:sz w:val="24"/>
                <w:lang w:val="ru-RU"/>
              </w:rPr>
              <w:t xml:space="preserve"> </w:t>
            </w:r>
            <w:r w:rsidRPr="007E2514">
              <w:rPr>
                <w:b/>
                <w:sz w:val="24"/>
                <w:lang w:val="ru-RU"/>
              </w:rPr>
              <w:t>по достижению целей и решению задач</w:t>
            </w:r>
          </w:p>
        </w:tc>
        <w:tc>
          <w:tcPr>
            <w:tcW w:w="10786" w:type="dxa"/>
          </w:tcPr>
          <w:p w:rsidR="004C13AC" w:rsidRPr="007E2514" w:rsidRDefault="004C13AC" w:rsidP="00DC1884">
            <w:pPr>
              <w:pStyle w:val="a7"/>
              <w:spacing w:before="0"/>
              <w:ind w:left="720" w:right="141" w:firstLine="0"/>
              <w:jc w:val="both"/>
              <w:rPr>
                <w:sz w:val="8"/>
                <w:szCs w:val="8"/>
                <w:lang w:val="ru-RU"/>
              </w:rPr>
            </w:pPr>
          </w:p>
          <w:p w:rsidR="00D130AD" w:rsidRPr="007E2514" w:rsidRDefault="004C13AC" w:rsidP="00DC1884">
            <w:pPr>
              <w:pStyle w:val="a7"/>
              <w:numPr>
                <w:ilvl w:val="0"/>
                <w:numId w:val="5"/>
              </w:numPr>
              <w:spacing w:before="0"/>
              <w:ind w:left="556" w:right="141"/>
              <w:jc w:val="both"/>
              <w:rPr>
                <w:lang w:val="ru-RU"/>
              </w:rPr>
            </w:pPr>
            <w:r w:rsidRPr="007E2514">
              <w:rPr>
                <w:b/>
                <w:lang w:val="ru-RU"/>
              </w:rPr>
              <w:t>Реализация Программы развития</w:t>
            </w:r>
            <w:r w:rsidRPr="007E2514">
              <w:rPr>
                <w:lang w:val="ru-RU"/>
              </w:rPr>
              <w:t xml:space="preserve"> МБОУ СОШ №2 «Школа равных возможностей»</w:t>
            </w:r>
            <w:r w:rsidR="00BC1DC9">
              <w:rPr>
                <w:lang w:val="ru-RU"/>
              </w:rPr>
              <w:t xml:space="preserve"> (2020-2024гг)</w:t>
            </w:r>
            <w:r w:rsidRPr="007E2514">
              <w:rPr>
                <w:lang w:val="ru-RU"/>
              </w:rPr>
              <w:t>;</w:t>
            </w:r>
          </w:p>
          <w:p w:rsidR="004C13AC" w:rsidRPr="007E2514" w:rsidRDefault="004C13AC" w:rsidP="00DC1884">
            <w:pPr>
              <w:ind w:left="556" w:right="141"/>
              <w:jc w:val="both"/>
              <w:rPr>
                <w:sz w:val="8"/>
                <w:szCs w:val="8"/>
                <w:lang w:val="ru-RU"/>
              </w:rPr>
            </w:pPr>
          </w:p>
          <w:p w:rsidR="004C13AC" w:rsidRPr="007E2514" w:rsidRDefault="004C13AC" w:rsidP="00DC1884">
            <w:pPr>
              <w:pStyle w:val="a7"/>
              <w:numPr>
                <w:ilvl w:val="0"/>
                <w:numId w:val="5"/>
              </w:numPr>
              <w:spacing w:before="0"/>
              <w:ind w:left="556" w:right="141"/>
              <w:jc w:val="both"/>
              <w:rPr>
                <w:lang w:val="ru-RU"/>
              </w:rPr>
            </w:pPr>
            <w:r w:rsidRPr="007E2514">
              <w:rPr>
                <w:b/>
                <w:lang w:val="ru-RU"/>
              </w:rPr>
              <w:t>Внедрение практики взаимодействия</w:t>
            </w:r>
            <w:r w:rsidR="00D130AD" w:rsidRPr="007E2514">
              <w:rPr>
                <w:lang w:val="ru-RU"/>
              </w:rPr>
              <w:t xml:space="preserve"> с ОУ «Гимназия №1» </w:t>
            </w:r>
            <w:r w:rsidRPr="007E2514">
              <w:rPr>
                <w:lang w:val="ru-RU"/>
              </w:rPr>
              <w:t xml:space="preserve">для повышения </w:t>
            </w:r>
            <w:r w:rsidR="00D130AD" w:rsidRPr="007E2514">
              <w:rPr>
                <w:lang w:val="ru-RU"/>
              </w:rPr>
              <w:t xml:space="preserve">методического и профессионального </w:t>
            </w:r>
            <w:r w:rsidRPr="007E2514">
              <w:rPr>
                <w:lang w:val="ru-RU"/>
              </w:rPr>
              <w:t>потенциала педагогов школы</w:t>
            </w:r>
            <w:r w:rsidR="00D130AD" w:rsidRPr="007E2514">
              <w:rPr>
                <w:lang w:val="ru-RU"/>
              </w:rPr>
              <w:t xml:space="preserve"> в рамках регионального Проекта адресной методической помощи школам с низкими образовательными результатами</w:t>
            </w:r>
            <w:r w:rsidRPr="007E2514">
              <w:rPr>
                <w:lang w:val="ru-RU"/>
              </w:rPr>
              <w:t>;</w:t>
            </w:r>
          </w:p>
          <w:p w:rsidR="00D130AD" w:rsidRPr="007E2514" w:rsidRDefault="00D130AD" w:rsidP="00DC1884">
            <w:pPr>
              <w:ind w:left="556" w:right="141"/>
              <w:jc w:val="both"/>
              <w:rPr>
                <w:sz w:val="8"/>
                <w:szCs w:val="8"/>
                <w:lang w:val="ru-RU"/>
              </w:rPr>
            </w:pPr>
          </w:p>
          <w:p w:rsidR="00D130AD" w:rsidRPr="007E2514" w:rsidRDefault="00D130AD" w:rsidP="00DC1884">
            <w:pPr>
              <w:pStyle w:val="a7"/>
              <w:numPr>
                <w:ilvl w:val="0"/>
                <w:numId w:val="5"/>
              </w:numPr>
              <w:spacing w:before="0"/>
              <w:ind w:left="556" w:right="141"/>
              <w:jc w:val="both"/>
              <w:rPr>
                <w:lang w:val="ru-RU"/>
              </w:rPr>
            </w:pPr>
            <w:r w:rsidRPr="007E2514">
              <w:rPr>
                <w:b/>
                <w:lang w:val="ru-RU"/>
              </w:rPr>
              <w:t>Определение значимых факторов образовательной деятельности</w:t>
            </w:r>
            <w:r w:rsidRPr="007E2514">
              <w:rPr>
                <w:lang w:val="ru-RU"/>
              </w:rPr>
              <w:t>, влияющих на уровень обученности детей с рисками учебной неуспешности;</w:t>
            </w:r>
          </w:p>
          <w:p w:rsidR="00D67003" w:rsidRPr="007E2514" w:rsidRDefault="00D67003" w:rsidP="00DC1884">
            <w:pPr>
              <w:pStyle w:val="a7"/>
              <w:spacing w:before="0"/>
              <w:ind w:left="556" w:right="141" w:firstLine="0"/>
              <w:jc w:val="both"/>
              <w:rPr>
                <w:sz w:val="8"/>
                <w:szCs w:val="8"/>
                <w:lang w:val="ru-RU"/>
              </w:rPr>
            </w:pPr>
          </w:p>
          <w:p w:rsidR="00D67003" w:rsidRPr="007E2514" w:rsidRDefault="00D67003" w:rsidP="00DC1884">
            <w:pPr>
              <w:pStyle w:val="a7"/>
              <w:numPr>
                <w:ilvl w:val="0"/>
                <w:numId w:val="5"/>
              </w:numPr>
              <w:spacing w:before="0"/>
              <w:ind w:left="556" w:right="141"/>
              <w:jc w:val="both"/>
              <w:rPr>
                <w:lang w:val="ru-RU"/>
              </w:rPr>
            </w:pPr>
            <w:r w:rsidRPr="007E2514">
              <w:rPr>
                <w:lang w:val="ru-RU"/>
              </w:rPr>
              <w:t xml:space="preserve">Изучение профессиональных затруднений педагогических работников по работе с детьми, имеющими низкую учебную мотивацию и </w:t>
            </w:r>
            <w:r w:rsidRPr="007E2514">
              <w:rPr>
                <w:b/>
                <w:lang w:val="ru-RU"/>
              </w:rPr>
              <w:t>проектирование индивидуальных образовательных маршрутов</w:t>
            </w:r>
            <w:r w:rsidRPr="007E2514">
              <w:rPr>
                <w:lang w:val="ru-RU"/>
              </w:rPr>
              <w:t xml:space="preserve">,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w:t>
            </w:r>
            <w:proofErr w:type="gramStart"/>
            <w:r w:rsidRPr="007E2514">
              <w:rPr>
                <w:lang w:val="ru-RU"/>
              </w:rPr>
              <w:t>помощи</w:t>
            </w:r>
            <w:proofErr w:type="gramEnd"/>
            <w:r w:rsidRPr="007E2514">
              <w:rPr>
                <w:lang w:val="ru-RU"/>
              </w:rPr>
              <w:t xml:space="preserve"> педагогическим работникам по повышению учебной мотивации обучающихся;</w:t>
            </w:r>
          </w:p>
          <w:p w:rsidR="00D130AD" w:rsidRPr="007E2514" w:rsidRDefault="00D130AD" w:rsidP="00DC1884">
            <w:pPr>
              <w:pStyle w:val="a7"/>
              <w:spacing w:before="0"/>
              <w:ind w:left="556" w:right="141" w:firstLine="0"/>
              <w:jc w:val="both"/>
              <w:rPr>
                <w:sz w:val="8"/>
                <w:szCs w:val="8"/>
                <w:lang w:val="ru-RU"/>
              </w:rPr>
            </w:pPr>
          </w:p>
          <w:p w:rsidR="00D130AD" w:rsidRPr="007E2514" w:rsidRDefault="00D130AD" w:rsidP="00DC1884">
            <w:pPr>
              <w:pStyle w:val="a7"/>
              <w:numPr>
                <w:ilvl w:val="0"/>
                <w:numId w:val="5"/>
              </w:numPr>
              <w:spacing w:before="0"/>
              <w:ind w:left="556" w:right="141"/>
              <w:jc w:val="both"/>
              <w:rPr>
                <w:lang w:val="ru-RU"/>
              </w:rPr>
            </w:pPr>
            <w:r w:rsidRPr="007E2514">
              <w:rPr>
                <w:b/>
                <w:lang w:val="ru-RU"/>
              </w:rPr>
              <w:t>Выстраивание эффективного социального партнерства</w:t>
            </w:r>
            <w:r w:rsidRPr="007E2514">
              <w:rPr>
                <w:lang w:val="ru-RU"/>
              </w:rPr>
              <w:t xml:space="preserve"> с организациями, осуществляющими помощь детям, для которых русский язык не является родным или языком повседневного общения, а также обучающимся с ОВЗ</w:t>
            </w:r>
            <w:r w:rsidR="00D67003" w:rsidRPr="007E2514">
              <w:rPr>
                <w:lang w:val="ru-RU"/>
              </w:rPr>
              <w:t>, обучающихся из неблагополучных семей</w:t>
            </w:r>
            <w:r w:rsidRPr="007E2514">
              <w:rPr>
                <w:lang w:val="ru-RU"/>
              </w:rPr>
              <w:t>;</w:t>
            </w:r>
          </w:p>
          <w:p w:rsidR="004C13AC" w:rsidRPr="007E2514" w:rsidRDefault="004C13AC" w:rsidP="00DC1884">
            <w:pPr>
              <w:ind w:left="556" w:right="141"/>
              <w:jc w:val="both"/>
              <w:rPr>
                <w:sz w:val="8"/>
                <w:szCs w:val="8"/>
                <w:lang w:val="ru-RU"/>
              </w:rPr>
            </w:pPr>
          </w:p>
          <w:p w:rsidR="004C13AC" w:rsidRPr="007E2514" w:rsidRDefault="004C13AC" w:rsidP="00DC1884">
            <w:pPr>
              <w:pStyle w:val="a7"/>
              <w:numPr>
                <w:ilvl w:val="0"/>
                <w:numId w:val="5"/>
              </w:numPr>
              <w:spacing w:before="0"/>
              <w:ind w:left="556" w:right="141"/>
              <w:jc w:val="both"/>
              <w:rPr>
                <w:lang w:val="ru-RU"/>
              </w:rPr>
            </w:pPr>
            <w:r w:rsidRPr="007E2514">
              <w:rPr>
                <w:lang w:val="ru-RU"/>
              </w:rPr>
              <w:t xml:space="preserve">Обеспечение эффективного психолого-педагогического сопровождения обучающихся в рамках общешкольной </w:t>
            </w:r>
            <w:r w:rsidRPr="007E2514">
              <w:rPr>
                <w:b/>
                <w:lang w:val="ru-RU"/>
              </w:rPr>
              <w:t xml:space="preserve">Программы психолого-педагогического сопровождения «Мы вместе», </w:t>
            </w:r>
            <w:r w:rsidRPr="007E2514">
              <w:rPr>
                <w:lang w:val="ru-RU"/>
              </w:rPr>
              <w:t>в т.ч.</w:t>
            </w:r>
            <w:r w:rsidRPr="007E2514">
              <w:rPr>
                <w:b/>
                <w:lang w:val="ru-RU"/>
              </w:rPr>
              <w:t xml:space="preserve"> </w:t>
            </w:r>
            <w:r w:rsidRPr="007E2514">
              <w:rPr>
                <w:lang w:val="ru-RU"/>
              </w:rPr>
              <w:t>по выявлению причин учебной неуспешности обучающихся, испытывающих трудности в учении, причин, способствующих дезадаптации детей-мигрантов;</w:t>
            </w:r>
          </w:p>
          <w:p w:rsidR="004C13AC" w:rsidRPr="007E2514" w:rsidRDefault="004C13AC" w:rsidP="00DC1884">
            <w:pPr>
              <w:ind w:left="556" w:right="141"/>
              <w:jc w:val="both"/>
              <w:rPr>
                <w:sz w:val="8"/>
                <w:szCs w:val="8"/>
                <w:lang w:val="ru-RU"/>
              </w:rPr>
            </w:pPr>
          </w:p>
          <w:p w:rsidR="004C13AC" w:rsidRPr="007E2514" w:rsidRDefault="004C13AC" w:rsidP="00DC1884">
            <w:pPr>
              <w:pStyle w:val="a7"/>
              <w:numPr>
                <w:ilvl w:val="0"/>
                <w:numId w:val="5"/>
              </w:numPr>
              <w:spacing w:before="0"/>
              <w:ind w:left="556" w:right="141"/>
              <w:jc w:val="both"/>
              <w:rPr>
                <w:lang w:val="ru-RU"/>
              </w:rPr>
            </w:pPr>
            <w:r w:rsidRPr="007E2514">
              <w:rPr>
                <w:lang w:val="ru-RU"/>
              </w:rPr>
              <w:t xml:space="preserve">Организация работы </w:t>
            </w:r>
            <w:r w:rsidRPr="007E2514">
              <w:rPr>
                <w:b/>
                <w:lang w:val="ru-RU"/>
              </w:rPr>
              <w:t>школьного Центра социально-культурной и языковой адаптации</w:t>
            </w:r>
            <w:r w:rsidRPr="007E2514">
              <w:rPr>
                <w:lang w:val="ru-RU"/>
              </w:rPr>
              <w:t xml:space="preserve">  детей «Мы разные, но мы вместе», с целью преодоления языковых и культурных барьеров;</w:t>
            </w:r>
          </w:p>
          <w:p w:rsidR="004C13AC" w:rsidRPr="007E2514" w:rsidRDefault="004C13AC" w:rsidP="00DC1884">
            <w:pPr>
              <w:ind w:left="556" w:right="141"/>
              <w:jc w:val="both"/>
              <w:rPr>
                <w:sz w:val="8"/>
                <w:szCs w:val="8"/>
                <w:lang w:val="ru-RU"/>
              </w:rPr>
            </w:pPr>
          </w:p>
          <w:p w:rsidR="004C13AC" w:rsidRPr="007E2514" w:rsidRDefault="004C13AC" w:rsidP="00DC1884">
            <w:pPr>
              <w:pStyle w:val="a7"/>
              <w:numPr>
                <w:ilvl w:val="0"/>
                <w:numId w:val="5"/>
              </w:numPr>
              <w:spacing w:before="0"/>
              <w:ind w:left="556" w:right="141"/>
              <w:jc w:val="both"/>
              <w:rPr>
                <w:lang w:val="ru-RU"/>
              </w:rPr>
            </w:pPr>
            <w:r w:rsidRPr="007E2514">
              <w:rPr>
                <w:b/>
                <w:lang w:val="ru-RU"/>
              </w:rPr>
              <w:t xml:space="preserve">Обеспечение административного </w:t>
            </w:r>
            <w:proofErr w:type="gramStart"/>
            <w:r w:rsidRPr="007E2514">
              <w:rPr>
                <w:b/>
                <w:lang w:val="ru-RU"/>
              </w:rPr>
              <w:t>контроля</w:t>
            </w:r>
            <w:r w:rsidRPr="007E2514">
              <w:rPr>
                <w:lang w:val="ru-RU"/>
              </w:rPr>
              <w:t xml:space="preserve"> за</w:t>
            </w:r>
            <w:proofErr w:type="gramEnd"/>
            <w:r w:rsidRPr="007E2514">
              <w:rPr>
                <w:lang w:val="ru-RU"/>
              </w:rPr>
              <w:t xml:space="preserve"> преподаванием предметов с низким рейтингом по результатам мониторинга оценки качества выполн</w:t>
            </w:r>
            <w:r w:rsidR="00D67003" w:rsidRPr="007E2514">
              <w:rPr>
                <w:lang w:val="ru-RU"/>
              </w:rPr>
              <w:t>ения ВПР, диагностических работ, а также по результатам ГИА.</w:t>
            </w:r>
          </w:p>
          <w:p w:rsidR="004C13AC" w:rsidRPr="007E2514" w:rsidRDefault="004C13AC" w:rsidP="00DC1884">
            <w:pPr>
              <w:pStyle w:val="a7"/>
              <w:widowControl/>
              <w:autoSpaceDE/>
              <w:autoSpaceDN/>
              <w:spacing w:before="0"/>
              <w:ind w:left="720" w:right="152" w:firstLine="0"/>
              <w:contextualSpacing/>
              <w:jc w:val="both"/>
              <w:rPr>
                <w:spacing w:val="-2"/>
                <w:sz w:val="16"/>
                <w:szCs w:val="16"/>
                <w:lang w:val="ru-RU"/>
              </w:rPr>
            </w:pPr>
          </w:p>
        </w:tc>
      </w:tr>
      <w:tr w:rsidR="004C13AC" w:rsidRPr="007E2514" w:rsidTr="00015834">
        <w:tc>
          <w:tcPr>
            <w:tcW w:w="529" w:type="dxa"/>
          </w:tcPr>
          <w:p w:rsidR="004C13AC" w:rsidRPr="007E2514" w:rsidRDefault="004C13AC" w:rsidP="00DC1884">
            <w:pPr>
              <w:pStyle w:val="a3"/>
              <w:ind w:left="110"/>
              <w:rPr>
                <w:b/>
              </w:rPr>
            </w:pPr>
            <w:r w:rsidRPr="007E2514">
              <w:rPr>
                <w:b/>
              </w:rPr>
              <w:t>8.</w:t>
            </w:r>
          </w:p>
        </w:tc>
        <w:tc>
          <w:tcPr>
            <w:tcW w:w="2829" w:type="dxa"/>
            <w:vAlign w:val="center"/>
          </w:tcPr>
          <w:p w:rsidR="004C13AC" w:rsidRPr="007E2514" w:rsidRDefault="004C13AC" w:rsidP="00DC1884">
            <w:pPr>
              <w:pStyle w:val="a3"/>
              <w:ind w:left="110"/>
              <w:jc w:val="center"/>
              <w:rPr>
                <w:b/>
              </w:rPr>
            </w:pPr>
            <w:r w:rsidRPr="007E2514">
              <w:rPr>
                <w:b/>
              </w:rPr>
              <w:t>Ожидаемые результаты</w:t>
            </w:r>
          </w:p>
        </w:tc>
        <w:tc>
          <w:tcPr>
            <w:tcW w:w="10786" w:type="dxa"/>
          </w:tcPr>
          <w:p w:rsidR="00045C68" w:rsidRPr="00045C68" w:rsidRDefault="00045C68" w:rsidP="00DC1884">
            <w:pPr>
              <w:pStyle w:val="a7"/>
              <w:widowControl/>
              <w:autoSpaceDE/>
              <w:autoSpaceDN/>
              <w:spacing w:before="0"/>
              <w:ind w:left="556" w:right="152" w:firstLine="0"/>
              <w:contextualSpacing/>
              <w:jc w:val="both"/>
              <w:rPr>
                <w:b/>
                <w:sz w:val="8"/>
                <w:szCs w:val="8"/>
                <w:lang w:val="ru-RU"/>
              </w:rPr>
            </w:pPr>
          </w:p>
          <w:p w:rsidR="004C13AC" w:rsidRPr="00045C68" w:rsidRDefault="00045C68" w:rsidP="00DC1884">
            <w:pPr>
              <w:pStyle w:val="a7"/>
              <w:widowControl/>
              <w:numPr>
                <w:ilvl w:val="0"/>
                <w:numId w:val="1"/>
              </w:numPr>
              <w:autoSpaceDE/>
              <w:autoSpaceDN/>
              <w:spacing w:before="0"/>
              <w:ind w:left="556" w:right="152"/>
              <w:contextualSpacing/>
              <w:jc w:val="both"/>
              <w:rPr>
                <w:b/>
                <w:lang w:val="ru-RU"/>
              </w:rPr>
            </w:pPr>
            <w:r w:rsidRPr="00045C68">
              <w:rPr>
                <w:b/>
                <w:lang w:val="ru-RU"/>
              </w:rPr>
              <w:t>Обеспечение повышения качества образования</w:t>
            </w:r>
            <w:r w:rsidRPr="007E2514">
              <w:rPr>
                <w:lang w:val="ru-RU"/>
              </w:rPr>
              <w:t xml:space="preserve"> </w:t>
            </w:r>
            <w:r>
              <w:rPr>
                <w:lang w:val="ru-RU"/>
              </w:rPr>
              <w:t xml:space="preserve">через снижение доли </w:t>
            </w:r>
            <w:proofErr w:type="gramStart"/>
            <w:r>
              <w:rPr>
                <w:lang w:val="ru-RU"/>
              </w:rPr>
              <w:t>обучающихся</w:t>
            </w:r>
            <w:proofErr w:type="gramEnd"/>
            <w:r>
              <w:rPr>
                <w:lang w:val="ru-RU"/>
              </w:rPr>
              <w:t xml:space="preserve"> с рисками учебной неуспешности.</w:t>
            </w:r>
          </w:p>
          <w:p w:rsidR="00045C68" w:rsidRPr="00045C68" w:rsidRDefault="00045C68" w:rsidP="00DC1884">
            <w:pPr>
              <w:pStyle w:val="a7"/>
              <w:widowControl/>
              <w:autoSpaceDE/>
              <w:autoSpaceDN/>
              <w:spacing w:before="0"/>
              <w:ind w:left="556" w:right="152" w:firstLine="0"/>
              <w:contextualSpacing/>
              <w:jc w:val="both"/>
              <w:rPr>
                <w:b/>
                <w:sz w:val="8"/>
                <w:szCs w:val="8"/>
                <w:lang w:val="ru-RU"/>
              </w:rPr>
            </w:pPr>
          </w:p>
          <w:p w:rsidR="00045C68" w:rsidRDefault="00045C68" w:rsidP="00DC1884">
            <w:pPr>
              <w:pStyle w:val="a7"/>
              <w:widowControl/>
              <w:numPr>
                <w:ilvl w:val="0"/>
                <w:numId w:val="1"/>
              </w:numPr>
              <w:autoSpaceDE/>
              <w:autoSpaceDN/>
              <w:spacing w:before="0"/>
              <w:ind w:left="556" w:right="152"/>
              <w:contextualSpacing/>
              <w:jc w:val="both"/>
              <w:rPr>
                <w:b/>
                <w:lang w:val="ru-RU"/>
              </w:rPr>
            </w:pPr>
            <w:r>
              <w:rPr>
                <w:lang w:val="ru-RU"/>
              </w:rPr>
              <w:t>Внедрение в практику школы</w:t>
            </w:r>
            <w:r w:rsidRPr="007E2514">
              <w:rPr>
                <w:lang w:val="ru-RU"/>
              </w:rPr>
              <w:t xml:space="preserve"> механизмов поддержки обучающихся с рисками учебной неуспешности, </w:t>
            </w:r>
            <w:r>
              <w:rPr>
                <w:b/>
                <w:lang w:val="ru-RU"/>
              </w:rPr>
              <w:t>повышения</w:t>
            </w:r>
            <w:r w:rsidRPr="007E2514">
              <w:rPr>
                <w:b/>
                <w:lang w:val="ru-RU"/>
              </w:rPr>
              <w:t xml:space="preserve"> мотивации школьников к учению и развитию;</w:t>
            </w:r>
          </w:p>
          <w:p w:rsidR="00045C68" w:rsidRPr="00045C68" w:rsidRDefault="00045C68" w:rsidP="00DC1884">
            <w:pPr>
              <w:pStyle w:val="a7"/>
              <w:widowControl/>
              <w:autoSpaceDE/>
              <w:autoSpaceDN/>
              <w:spacing w:before="0"/>
              <w:ind w:left="556" w:right="152" w:firstLine="0"/>
              <w:contextualSpacing/>
              <w:jc w:val="both"/>
              <w:rPr>
                <w:b/>
                <w:sz w:val="8"/>
                <w:szCs w:val="8"/>
                <w:lang w:val="ru-RU"/>
              </w:rPr>
            </w:pPr>
          </w:p>
          <w:p w:rsidR="00045C68" w:rsidRPr="00045C68" w:rsidRDefault="00045C68" w:rsidP="00DC1884">
            <w:pPr>
              <w:widowControl/>
              <w:autoSpaceDE/>
              <w:autoSpaceDN/>
              <w:ind w:right="152"/>
              <w:contextualSpacing/>
              <w:jc w:val="both"/>
              <w:rPr>
                <w:b/>
                <w:sz w:val="8"/>
                <w:szCs w:val="8"/>
                <w:lang w:val="ru-RU"/>
              </w:rPr>
            </w:pPr>
          </w:p>
        </w:tc>
      </w:tr>
      <w:tr w:rsidR="004C13AC" w:rsidRPr="007E2514" w:rsidTr="00015834">
        <w:tc>
          <w:tcPr>
            <w:tcW w:w="529" w:type="dxa"/>
          </w:tcPr>
          <w:p w:rsidR="004C13AC" w:rsidRPr="007E2514" w:rsidRDefault="004C13AC" w:rsidP="00DC1884">
            <w:pPr>
              <w:pStyle w:val="a3"/>
              <w:ind w:left="110"/>
              <w:rPr>
                <w:b/>
              </w:rPr>
            </w:pPr>
            <w:r w:rsidRPr="007E2514">
              <w:rPr>
                <w:b/>
              </w:rPr>
              <w:t>9.</w:t>
            </w:r>
          </w:p>
        </w:tc>
        <w:tc>
          <w:tcPr>
            <w:tcW w:w="2829" w:type="dxa"/>
            <w:vAlign w:val="center"/>
          </w:tcPr>
          <w:p w:rsidR="004C13AC" w:rsidRPr="007E2514" w:rsidRDefault="004C13AC" w:rsidP="00DC1884">
            <w:pPr>
              <w:pStyle w:val="a3"/>
              <w:ind w:left="110"/>
              <w:jc w:val="center"/>
              <w:rPr>
                <w:b/>
              </w:rPr>
            </w:pPr>
            <w:proofErr w:type="spellStart"/>
            <w:r w:rsidRPr="007E2514">
              <w:rPr>
                <w:b/>
              </w:rPr>
              <w:t>Исполнители</w:t>
            </w:r>
            <w:proofErr w:type="spellEnd"/>
          </w:p>
        </w:tc>
        <w:tc>
          <w:tcPr>
            <w:tcW w:w="10786" w:type="dxa"/>
          </w:tcPr>
          <w:p w:rsidR="00045C68" w:rsidRDefault="004C13AC" w:rsidP="00DC1884">
            <w:pPr>
              <w:pStyle w:val="a3"/>
              <w:ind w:left="556"/>
              <w:rPr>
                <w:b/>
                <w:sz w:val="4"/>
                <w:szCs w:val="4"/>
                <w:lang w:val="ru-RU"/>
              </w:rPr>
            </w:pPr>
            <w:r w:rsidRPr="007E2514">
              <w:rPr>
                <w:b/>
                <w:lang w:val="ru-RU"/>
              </w:rPr>
              <w:t xml:space="preserve"> </w:t>
            </w:r>
          </w:p>
          <w:p w:rsidR="004E6B14" w:rsidRPr="00BC1DC9" w:rsidRDefault="00D67003" w:rsidP="00DC1884">
            <w:pPr>
              <w:pStyle w:val="a3"/>
              <w:ind w:left="556"/>
              <w:rPr>
                <w:sz w:val="22"/>
                <w:szCs w:val="22"/>
                <w:lang w:val="ru-RU"/>
              </w:rPr>
            </w:pPr>
            <w:r w:rsidRPr="00BC1DC9">
              <w:rPr>
                <w:sz w:val="22"/>
                <w:szCs w:val="22"/>
                <w:lang w:val="ru-RU"/>
              </w:rPr>
              <w:t>Администрация школы,</w:t>
            </w:r>
            <w:r w:rsidR="004C13AC" w:rsidRPr="00BC1DC9">
              <w:rPr>
                <w:sz w:val="22"/>
                <w:szCs w:val="22"/>
                <w:lang w:val="ru-RU"/>
              </w:rPr>
              <w:t xml:space="preserve"> </w:t>
            </w:r>
            <w:r w:rsidRPr="00BC1DC9">
              <w:rPr>
                <w:sz w:val="22"/>
                <w:szCs w:val="22"/>
                <w:lang w:val="ru-RU"/>
              </w:rPr>
              <w:t>п</w:t>
            </w:r>
            <w:r w:rsidR="004C13AC" w:rsidRPr="00BC1DC9">
              <w:rPr>
                <w:sz w:val="22"/>
                <w:szCs w:val="22"/>
                <w:lang w:val="ru-RU"/>
              </w:rPr>
              <w:t>едагогический коллектив,  управленческая команда,</w:t>
            </w:r>
          </w:p>
          <w:p w:rsidR="004C13AC" w:rsidRPr="007E2514" w:rsidRDefault="004C13AC" w:rsidP="00DC1884">
            <w:pPr>
              <w:pStyle w:val="a3"/>
              <w:ind w:left="556"/>
              <w:rPr>
                <w:b/>
                <w:sz w:val="22"/>
                <w:szCs w:val="22"/>
                <w:lang w:val="ru-RU"/>
              </w:rPr>
            </w:pPr>
            <w:r w:rsidRPr="00BC1DC9">
              <w:rPr>
                <w:sz w:val="22"/>
                <w:szCs w:val="22"/>
                <w:lang w:val="ru-RU"/>
              </w:rPr>
              <w:t xml:space="preserve"> куратор Проекта адресной методической</w:t>
            </w:r>
            <w:r w:rsidR="00D67003" w:rsidRPr="00BC1DC9">
              <w:rPr>
                <w:sz w:val="22"/>
                <w:szCs w:val="22"/>
                <w:lang w:val="ru-RU"/>
              </w:rPr>
              <w:t xml:space="preserve"> </w:t>
            </w:r>
            <w:r w:rsidRPr="00BC1DC9">
              <w:rPr>
                <w:sz w:val="22"/>
                <w:szCs w:val="22"/>
                <w:lang w:val="ru-RU"/>
              </w:rPr>
              <w:t>помощи ШНОР</w:t>
            </w:r>
            <w:r w:rsidR="00D67003" w:rsidRPr="00BC1DC9">
              <w:rPr>
                <w:sz w:val="22"/>
                <w:szCs w:val="22"/>
                <w:lang w:val="ru-RU"/>
              </w:rPr>
              <w:t>.</w:t>
            </w:r>
          </w:p>
        </w:tc>
      </w:tr>
    </w:tbl>
    <w:p w:rsidR="004E6B14" w:rsidRPr="007E2514" w:rsidRDefault="004E6B14" w:rsidP="004C13AC">
      <w:pPr>
        <w:pStyle w:val="a3"/>
        <w:rPr>
          <w:b/>
          <w:sz w:val="16"/>
          <w:szCs w:val="16"/>
        </w:rPr>
      </w:pPr>
    </w:p>
    <w:p w:rsidR="004C13AC" w:rsidRPr="00015834" w:rsidRDefault="004C13AC" w:rsidP="00DC1884">
      <w:pPr>
        <w:pStyle w:val="a3"/>
        <w:jc w:val="both"/>
        <w:rPr>
          <w:bCs/>
          <w:sz w:val="8"/>
          <w:szCs w:val="8"/>
        </w:rPr>
      </w:pPr>
    </w:p>
    <w:p w:rsidR="004C13AC" w:rsidRDefault="00DC1884" w:rsidP="007E2514">
      <w:pPr>
        <w:pStyle w:val="a3"/>
        <w:spacing w:before="237"/>
        <w:ind w:right="226"/>
        <w:rPr>
          <w:b/>
        </w:rPr>
      </w:pPr>
      <w:r>
        <w:rPr>
          <w:b/>
          <w:lang w:val="en-US"/>
        </w:rPr>
        <w:t>II</w:t>
      </w:r>
      <w:r w:rsidR="004C13AC" w:rsidRPr="007E2514">
        <w:rPr>
          <w:b/>
        </w:rPr>
        <w:t>. СОДЕРЖАНИЕ ПРОГРАММЫ</w:t>
      </w:r>
    </w:p>
    <w:p w:rsidR="00DC1884" w:rsidRPr="00015834" w:rsidRDefault="00DC1884" w:rsidP="00DC1884">
      <w:pPr>
        <w:pStyle w:val="a3"/>
        <w:jc w:val="both"/>
        <w:rPr>
          <w:sz w:val="22"/>
          <w:szCs w:val="22"/>
        </w:rPr>
      </w:pPr>
    </w:p>
    <w:p w:rsidR="00E24BCF" w:rsidRPr="00015834" w:rsidRDefault="00B17636" w:rsidP="00DC1884">
      <w:pPr>
        <w:pStyle w:val="Default"/>
        <w:jc w:val="both"/>
        <w:rPr>
          <w:rFonts w:eastAsia="Times New Roman"/>
          <w:b/>
          <w:color w:val="auto"/>
        </w:rPr>
      </w:pPr>
      <w:r w:rsidRPr="00015834">
        <w:rPr>
          <w:rFonts w:eastAsia="Times New Roman"/>
          <w:b/>
          <w:color w:val="auto"/>
        </w:rPr>
        <w:t>3.1. Обоснование необходимости программы.</w:t>
      </w:r>
    </w:p>
    <w:p w:rsidR="00B17636" w:rsidRPr="00B17636" w:rsidRDefault="00B17636" w:rsidP="00DC1884">
      <w:pPr>
        <w:pStyle w:val="Default"/>
        <w:jc w:val="both"/>
        <w:rPr>
          <w:sz w:val="23"/>
          <w:szCs w:val="23"/>
        </w:rPr>
      </w:pPr>
    </w:p>
    <w:p w:rsidR="00E24BCF" w:rsidRPr="00B17636" w:rsidRDefault="00E24BCF" w:rsidP="00E24BCF">
      <w:pPr>
        <w:pStyle w:val="Default"/>
        <w:jc w:val="both"/>
        <w:rPr>
          <w:sz w:val="22"/>
          <w:szCs w:val="22"/>
        </w:rPr>
      </w:pPr>
      <w:r w:rsidRPr="00B17636">
        <w:rPr>
          <w:b/>
          <w:sz w:val="23"/>
          <w:szCs w:val="23"/>
        </w:rPr>
        <w:t xml:space="preserve">       </w:t>
      </w:r>
      <w:proofErr w:type="gramStart"/>
      <w:r w:rsidRPr="00B17636">
        <w:rPr>
          <w:b/>
          <w:sz w:val="22"/>
          <w:szCs w:val="22"/>
        </w:rPr>
        <w:t>Риски учебной неуспешности</w:t>
      </w:r>
      <w:r w:rsidRPr="00B17636">
        <w:rPr>
          <w:sz w:val="22"/>
          <w:szCs w:val="22"/>
        </w:rPr>
        <w:t xml:space="preserve"> развиваются из-за отсутствия системной работы с неуспевающими обучающимися, обучающимися с низкой учебной мотивацией, большинством категорий обучающимися с ОВЗ, детей-мигрантов, испытывающих трудности в общении на русском языке, некоторых детей из неблагополучних семей, испытывающих недостаточность общего развития и воспитания, а также недостаточной психологической поддержки, которую может оказать школа этим категориям обучающихся. </w:t>
      </w:r>
      <w:proofErr w:type="gramEnd"/>
    </w:p>
    <w:p w:rsidR="00E24BCF" w:rsidRPr="00B17636" w:rsidRDefault="00E24BCF" w:rsidP="00E24BCF">
      <w:pPr>
        <w:pStyle w:val="Default"/>
        <w:jc w:val="both"/>
        <w:rPr>
          <w:sz w:val="22"/>
          <w:szCs w:val="22"/>
        </w:rPr>
      </w:pPr>
      <w:r w:rsidRPr="00B17636">
        <w:rPr>
          <w:sz w:val="22"/>
          <w:szCs w:val="22"/>
        </w:rPr>
        <w:t xml:space="preserve">       </w:t>
      </w:r>
      <w:r w:rsidRPr="00B17636">
        <w:rPr>
          <w:b/>
          <w:sz w:val="22"/>
          <w:szCs w:val="22"/>
        </w:rPr>
        <w:t>Низкие результаты</w:t>
      </w:r>
      <w:r w:rsidRPr="00B17636">
        <w:rPr>
          <w:sz w:val="22"/>
          <w:szCs w:val="22"/>
        </w:rPr>
        <w:t xml:space="preserve"> – это лишь индикатор, который должен запускать процессы индивидуальной поддержки школьника по выявленным дефицитам.</w:t>
      </w:r>
    </w:p>
    <w:p w:rsidR="00E24BCF" w:rsidRPr="00B17636" w:rsidRDefault="00E24BCF" w:rsidP="00E24BCF">
      <w:pPr>
        <w:pStyle w:val="Default"/>
        <w:jc w:val="both"/>
        <w:rPr>
          <w:sz w:val="22"/>
          <w:szCs w:val="22"/>
        </w:rPr>
      </w:pPr>
      <w:r w:rsidRPr="00B17636">
        <w:rPr>
          <w:sz w:val="22"/>
          <w:szCs w:val="22"/>
        </w:rPr>
        <w:t xml:space="preserve">       </w:t>
      </w:r>
      <w:r w:rsidRPr="00B17636">
        <w:rPr>
          <w:b/>
          <w:sz w:val="22"/>
          <w:szCs w:val="22"/>
        </w:rPr>
        <w:t>Отсутствие развитых компетенци</w:t>
      </w:r>
      <w:r w:rsidRPr="00B17636">
        <w:rPr>
          <w:sz w:val="22"/>
          <w:szCs w:val="22"/>
        </w:rPr>
        <w:t xml:space="preserve">й по работе с такими категориями обучающихся </w:t>
      </w:r>
      <w:r w:rsidRPr="00B17636">
        <w:rPr>
          <w:b/>
          <w:sz w:val="22"/>
          <w:szCs w:val="22"/>
        </w:rPr>
        <w:t>у учителей</w:t>
      </w:r>
      <w:r w:rsidRPr="00B17636">
        <w:rPr>
          <w:sz w:val="22"/>
          <w:szCs w:val="22"/>
        </w:rPr>
        <w:t xml:space="preserve"> также может проявляться в значительном повышении риска низких результатов при росте доли таких обучающихся.</w:t>
      </w:r>
    </w:p>
    <w:p w:rsidR="00E24BCF" w:rsidRPr="00B17636" w:rsidRDefault="00E24BCF" w:rsidP="00DC1884">
      <w:pPr>
        <w:pStyle w:val="Default"/>
        <w:jc w:val="both"/>
        <w:rPr>
          <w:sz w:val="22"/>
          <w:szCs w:val="22"/>
        </w:rPr>
      </w:pPr>
      <w:r w:rsidRPr="00B17636">
        <w:rPr>
          <w:sz w:val="22"/>
          <w:szCs w:val="22"/>
        </w:rPr>
        <w:t xml:space="preserve">       </w:t>
      </w:r>
      <w:r w:rsidRPr="00B17636">
        <w:rPr>
          <w:b/>
          <w:sz w:val="22"/>
          <w:szCs w:val="22"/>
        </w:rPr>
        <w:t>Отсутствие системной работы</w:t>
      </w:r>
      <w:r w:rsidRPr="00B17636">
        <w:rPr>
          <w:sz w:val="22"/>
          <w:szCs w:val="22"/>
        </w:rPr>
        <w:t xml:space="preserve"> </w:t>
      </w:r>
      <w:r w:rsidRPr="00B17636">
        <w:rPr>
          <w:b/>
          <w:sz w:val="22"/>
          <w:szCs w:val="22"/>
        </w:rPr>
        <w:t>с обучающимися</w:t>
      </w:r>
      <w:r w:rsidRPr="00B17636">
        <w:rPr>
          <w:sz w:val="22"/>
          <w:szCs w:val="22"/>
        </w:rPr>
        <w:t xml:space="preserve"> с </w:t>
      </w:r>
      <w:r w:rsidR="00BE230B" w:rsidRPr="00B17636">
        <w:rPr>
          <w:sz w:val="22"/>
          <w:szCs w:val="22"/>
        </w:rPr>
        <w:t xml:space="preserve">рисками учебной неуспешности и педагогами, которые не владеют методами, приёмами и технологиями работы с такими детьми, </w:t>
      </w:r>
      <w:r w:rsidRPr="00B17636">
        <w:rPr>
          <w:sz w:val="22"/>
          <w:szCs w:val="22"/>
        </w:rPr>
        <w:t>может приводить к общему снижению результатов школы</w:t>
      </w:r>
      <w:r w:rsidR="00BE230B" w:rsidRPr="00B17636">
        <w:rPr>
          <w:sz w:val="22"/>
          <w:szCs w:val="22"/>
        </w:rPr>
        <w:t>.</w:t>
      </w:r>
      <w:r w:rsidRPr="00B17636">
        <w:rPr>
          <w:sz w:val="22"/>
          <w:szCs w:val="22"/>
        </w:rPr>
        <w:t xml:space="preserve"> </w:t>
      </w:r>
    </w:p>
    <w:p w:rsidR="00DC1884" w:rsidRPr="00B17636" w:rsidRDefault="00BE230B" w:rsidP="00BE230B">
      <w:pPr>
        <w:pStyle w:val="Default"/>
        <w:jc w:val="both"/>
        <w:rPr>
          <w:sz w:val="22"/>
          <w:szCs w:val="22"/>
        </w:rPr>
      </w:pPr>
      <w:r w:rsidRPr="00B17636">
        <w:rPr>
          <w:sz w:val="22"/>
          <w:szCs w:val="22"/>
        </w:rPr>
        <w:t xml:space="preserve">       </w:t>
      </w:r>
      <w:r w:rsidR="00DC1884" w:rsidRPr="00B17636">
        <w:rPr>
          <w:sz w:val="22"/>
          <w:szCs w:val="22"/>
        </w:rPr>
        <w:t xml:space="preserve">Часто </w:t>
      </w:r>
      <w:r w:rsidRPr="00B17636">
        <w:rPr>
          <w:sz w:val="22"/>
          <w:szCs w:val="22"/>
        </w:rPr>
        <w:t xml:space="preserve">и </w:t>
      </w:r>
      <w:r w:rsidR="00DC1884" w:rsidRPr="00B17636">
        <w:rPr>
          <w:b/>
          <w:sz w:val="22"/>
          <w:szCs w:val="22"/>
        </w:rPr>
        <w:t>родители не знают о доступных способах поддержания</w:t>
      </w:r>
      <w:r w:rsidR="00DC1884" w:rsidRPr="00B17636">
        <w:rPr>
          <w:sz w:val="22"/>
          <w:szCs w:val="22"/>
        </w:rPr>
        <w:t xml:space="preserve"> учебного процесса своих детей, а школа не может обеспечить должного уровня консультаций. Не</w:t>
      </w:r>
      <w:r w:rsidR="00B17636">
        <w:rPr>
          <w:sz w:val="22"/>
          <w:szCs w:val="22"/>
        </w:rPr>
        <w:t xml:space="preserve"> </w:t>
      </w:r>
      <w:r w:rsidR="00DC1884" w:rsidRPr="00B17636">
        <w:rPr>
          <w:sz w:val="22"/>
          <w:szCs w:val="22"/>
        </w:rPr>
        <w:t xml:space="preserve">вовлеченные родители могут </w:t>
      </w:r>
      <w:r w:rsidRPr="00B17636">
        <w:rPr>
          <w:sz w:val="22"/>
          <w:szCs w:val="22"/>
        </w:rPr>
        <w:t xml:space="preserve">также </w:t>
      </w:r>
      <w:r w:rsidR="00DC1884" w:rsidRPr="00B17636">
        <w:rPr>
          <w:sz w:val="22"/>
          <w:szCs w:val="22"/>
        </w:rPr>
        <w:t>снижать учебную мотивацию</w:t>
      </w:r>
      <w:r w:rsidRPr="00B17636">
        <w:rPr>
          <w:sz w:val="22"/>
          <w:szCs w:val="22"/>
        </w:rPr>
        <w:t xml:space="preserve"> у детей</w:t>
      </w:r>
      <w:r w:rsidR="00DC1884" w:rsidRPr="00B17636">
        <w:rPr>
          <w:sz w:val="22"/>
          <w:szCs w:val="22"/>
        </w:rPr>
        <w:t>, предъявляя завышенные требования или, напротив, демонстрируя безразличие к учебным делам школьника</w:t>
      </w:r>
      <w:r w:rsidRPr="00B17636">
        <w:rPr>
          <w:sz w:val="22"/>
          <w:szCs w:val="22"/>
        </w:rPr>
        <w:t>.</w:t>
      </w:r>
      <w:r w:rsidR="00DC1884" w:rsidRPr="00B17636">
        <w:rPr>
          <w:sz w:val="22"/>
          <w:szCs w:val="22"/>
        </w:rPr>
        <w:t xml:space="preserve"> </w:t>
      </w:r>
    </w:p>
    <w:p w:rsidR="00882074" w:rsidRDefault="00DC1884" w:rsidP="00882074">
      <w:pPr>
        <w:spacing w:after="0" w:line="240" w:lineRule="auto"/>
        <w:jc w:val="both"/>
        <w:rPr>
          <w:rFonts w:ascii="Times New Roman" w:hAnsi="Times New Roman" w:cs="Times New Roman"/>
        </w:rPr>
      </w:pPr>
      <w:r w:rsidRPr="00882074">
        <w:rPr>
          <w:rFonts w:ascii="Times New Roman" w:hAnsi="Times New Roman" w:cs="Times New Roman"/>
        </w:rPr>
        <w:t xml:space="preserve">       Администрация и педагогический коллектив, в рамках долгосрочной </w:t>
      </w:r>
      <w:r w:rsidRPr="00882074">
        <w:rPr>
          <w:rFonts w:ascii="Times New Roman" w:hAnsi="Times New Roman" w:cs="Times New Roman"/>
          <w:b/>
        </w:rPr>
        <w:t>Программы развития «Школа равных возможностей»</w:t>
      </w:r>
      <w:r w:rsidRPr="00882074">
        <w:rPr>
          <w:rFonts w:ascii="Times New Roman" w:hAnsi="Times New Roman" w:cs="Times New Roman"/>
        </w:rPr>
        <w:t xml:space="preserve">, работает над совершенствованием образовательного процесса и созданием современной образовательной среды в учреждении с целью повышения  качества образования, создавая </w:t>
      </w:r>
      <w:r w:rsidR="00BE230B" w:rsidRPr="00882074">
        <w:rPr>
          <w:rFonts w:ascii="Times New Roman" w:hAnsi="Times New Roman" w:cs="Times New Roman"/>
        </w:rPr>
        <w:t xml:space="preserve">благоприятные </w:t>
      </w:r>
      <w:r w:rsidRPr="00882074">
        <w:rPr>
          <w:rFonts w:ascii="Times New Roman" w:hAnsi="Times New Roman" w:cs="Times New Roman"/>
        </w:rPr>
        <w:t xml:space="preserve">условия обучения, воспитания и развития для обучающихся различных категорий, а также постоянного профессионального роста педагогических работников. </w:t>
      </w:r>
      <w:r w:rsidR="00BE230B" w:rsidRPr="00882074">
        <w:rPr>
          <w:rFonts w:ascii="Times New Roman" w:hAnsi="Times New Roman" w:cs="Times New Roman"/>
        </w:rPr>
        <w:t>Сегодня МБОУ СОШ №2 – это школа ЗДОРОВЬЯ. Здесь формируют полезные привычки, учат заботиться о своём здоровье, здоровье окружающих. Здесь воспринимают здоровье как драгоценность, которую нужно беречь, укреплять и сохранять; МБОУ СОШ №2 – это школа УСПЕХА. Здесь поддержат любую инициативу,  а успех, даже незначительный, заметят, помогут успешно реализоваться и получить признание; ШКОЛА МБОУ СОШ №2 – это школа ДОБРА. Здесь учат жить вместе, учат добру и справедливости, толерантности, сопереживанию и соучастию. МБОУ СОШ №2</w:t>
      </w:r>
      <w:proofErr w:type="gramStart"/>
      <w:r w:rsidR="00BE230B" w:rsidRPr="00882074">
        <w:rPr>
          <w:rFonts w:ascii="Times New Roman" w:hAnsi="Times New Roman" w:cs="Times New Roman"/>
        </w:rPr>
        <w:t xml:space="preserve"> </w:t>
      </w:r>
      <w:r w:rsidR="00882074" w:rsidRPr="00882074">
        <w:rPr>
          <w:rFonts w:ascii="Times New Roman" w:hAnsi="Times New Roman" w:cs="Times New Roman"/>
        </w:rPr>
        <w:t>В</w:t>
      </w:r>
      <w:proofErr w:type="gramEnd"/>
      <w:r w:rsidR="00882074" w:rsidRPr="00882074">
        <w:rPr>
          <w:rFonts w:ascii="Times New Roman" w:hAnsi="Times New Roman" w:cs="Times New Roman"/>
        </w:rPr>
        <w:t xml:space="preserve"> 2021 году </w:t>
      </w:r>
      <w:r w:rsidR="00882074" w:rsidRPr="00882074">
        <w:rPr>
          <w:rFonts w:ascii="Times New Roman" w:hAnsi="Times New Roman" w:cs="Times New Roman"/>
          <w:b/>
        </w:rPr>
        <w:t>МБОУ СОШ №2</w:t>
      </w:r>
      <w:r w:rsidR="00882074">
        <w:rPr>
          <w:rFonts w:ascii="Times New Roman" w:hAnsi="Times New Roman" w:cs="Times New Roman"/>
        </w:rPr>
        <w:t xml:space="preserve"> стала П</w:t>
      </w:r>
      <w:r w:rsidR="00882074" w:rsidRPr="00882074">
        <w:rPr>
          <w:rFonts w:ascii="Times New Roman" w:hAnsi="Times New Roman" w:cs="Times New Roman"/>
        </w:rPr>
        <w:t xml:space="preserve">обедителем Всероссийского конкурса ОУ </w:t>
      </w:r>
      <w:r w:rsidR="00882074" w:rsidRPr="00882074">
        <w:rPr>
          <w:rFonts w:ascii="Times New Roman" w:hAnsi="Times New Roman" w:cs="Times New Roman"/>
          <w:b/>
        </w:rPr>
        <w:t>«Лига-лидеров-2021» в номинации «Лучшая инклюзивная школа»</w:t>
      </w:r>
      <w:r w:rsidR="00882074">
        <w:rPr>
          <w:rFonts w:ascii="Times New Roman" w:hAnsi="Times New Roman" w:cs="Times New Roman"/>
          <w:b/>
        </w:rPr>
        <w:t xml:space="preserve">, а также </w:t>
      </w:r>
      <w:r w:rsidR="00882074">
        <w:rPr>
          <w:rFonts w:ascii="Times New Roman" w:hAnsi="Times New Roman" w:cs="Times New Roman"/>
        </w:rPr>
        <w:t>П</w:t>
      </w:r>
      <w:r w:rsidR="00882074" w:rsidRPr="00882074">
        <w:rPr>
          <w:rFonts w:ascii="Times New Roman" w:hAnsi="Times New Roman" w:cs="Times New Roman"/>
        </w:rPr>
        <w:t>обедителем Всероссийского конкурса руководителей образовательных систем</w:t>
      </w:r>
      <w:r w:rsidR="00882074" w:rsidRPr="00882074">
        <w:rPr>
          <w:rFonts w:ascii="Times New Roman" w:hAnsi="Times New Roman" w:cs="Times New Roman"/>
          <w:b/>
        </w:rPr>
        <w:t xml:space="preserve"> «Управленческий ресурс» в номинации «Эффективное управление качеством образования» за инновационный проект «Школа равных возможностей» </w:t>
      </w:r>
      <w:r w:rsidR="00882074" w:rsidRPr="00882074">
        <w:rPr>
          <w:rFonts w:ascii="Times New Roman" w:hAnsi="Times New Roman" w:cs="Times New Roman"/>
        </w:rPr>
        <w:t>(Золотая медаль).</w:t>
      </w:r>
    </w:p>
    <w:p w:rsidR="00B17636" w:rsidRPr="007E2514" w:rsidRDefault="00FD4EFA" w:rsidP="00B17636">
      <w:pPr>
        <w:pStyle w:val="a3"/>
        <w:jc w:val="both"/>
        <w:rPr>
          <w:b/>
          <w:sz w:val="22"/>
          <w:szCs w:val="22"/>
        </w:rPr>
      </w:pPr>
      <w:r w:rsidRPr="00B17636">
        <w:rPr>
          <w:sz w:val="22"/>
          <w:szCs w:val="22"/>
        </w:rPr>
        <w:t xml:space="preserve">        </w:t>
      </w:r>
      <w:proofErr w:type="gramStart"/>
      <w:r w:rsidRPr="00B17636">
        <w:rPr>
          <w:sz w:val="22"/>
          <w:szCs w:val="22"/>
        </w:rPr>
        <w:t xml:space="preserve">По результатам внутренней оценки качества образования в МБОУ СОШ №2, проводимой на основании Положения о внутренней системе оценки качества образования в МБОУ СОШ №2, констатируется, что </w:t>
      </w:r>
      <w:r w:rsidRPr="00B17636">
        <w:rPr>
          <w:b/>
          <w:sz w:val="22"/>
          <w:szCs w:val="22"/>
        </w:rPr>
        <w:t>система управления учебно-воспитательным процессом работает на улучшение результатов</w:t>
      </w:r>
      <w:r w:rsidRPr="00B17636">
        <w:rPr>
          <w:sz w:val="22"/>
          <w:szCs w:val="22"/>
        </w:rPr>
        <w:t>, проводятся обсуждения, принимаются управленческие решения, намечаются достаточные действия по устранению неудовлетворительных результатов внутренней оценки качества образования по результатам ВШК.</w:t>
      </w:r>
      <w:proofErr w:type="gramEnd"/>
      <w:r w:rsidR="00B17636" w:rsidRPr="00B17636">
        <w:rPr>
          <w:rStyle w:val="ae"/>
          <w:b w:val="0"/>
          <w:bCs w:val="0"/>
          <w:sz w:val="22"/>
          <w:szCs w:val="22"/>
        </w:rPr>
        <w:t xml:space="preserve"> </w:t>
      </w:r>
      <w:r w:rsidR="00DC1884" w:rsidRPr="00B17636">
        <w:rPr>
          <w:sz w:val="22"/>
          <w:szCs w:val="22"/>
        </w:rPr>
        <w:t>Однако</w:t>
      </w:r>
      <w:proofErr w:type="gramStart"/>
      <w:r w:rsidR="00DC1884" w:rsidRPr="00B17636">
        <w:rPr>
          <w:sz w:val="22"/>
          <w:szCs w:val="22"/>
        </w:rPr>
        <w:t>,</w:t>
      </w:r>
      <w:proofErr w:type="gramEnd"/>
      <w:r w:rsidR="00DC1884" w:rsidRPr="00B17636">
        <w:rPr>
          <w:sz w:val="22"/>
          <w:szCs w:val="22"/>
        </w:rPr>
        <w:t xml:space="preserve"> </w:t>
      </w:r>
      <w:r w:rsidR="00DC1884" w:rsidRPr="00B17636">
        <w:rPr>
          <w:b/>
          <w:sz w:val="22"/>
          <w:szCs w:val="22"/>
        </w:rPr>
        <w:t>МБОУ СОШ № 2 была включена в список ОО ХМАО-Югры</w:t>
      </w:r>
      <w:r w:rsidR="00DC1884" w:rsidRPr="00B17636">
        <w:rPr>
          <w:sz w:val="22"/>
          <w:szCs w:val="22"/>
        </w:rPr>
        <w:t xml:space="preserve">, </w:t>
      </w:r>
      <w:r w:rsidR="00DC1884" w:rsidRPr="00B17636">
        <w:rPr>
          <w:b/>
          <w:sz w:val="22"/>
          <w:szCs w:val="22"/>
        </w:rPr>
        <w:t>имеющих</w:t>
      </w:r>
      <w:r w:rsidR="00DC1884" w:rsidRPr="00B17636">
        <w:rPr>
          <w:sz w:val="22"/>
          <w:szCs w:val="22"/>
        </w:rPr>
        <w:t xml:space="preserve"> </w:t>
      </w:r>
      <w:r w:rsidR="00DC1884" w:rsidRPr="00B17636">
        <w:rPr>
          <w:b/>
          <w:sz w:val="22"/>
          <w:szCs w:val="22"/>
        </w:rPr>
        <w:t>низкие образовательные результаты</w:t>
      </w:r>
      <w:r w:rsidR="00DC1884" w:rsidRPr="00B17636">
        <w:rPr>
          <w:sz w:val="22"/>
          <w:szCs w:val="22"/>
        </w:rPr>
        <w:t xml:space="preserve">. Исходя из этого, был </w:t>
      </w:r>
      <w:r w:rsidR="00DC1884" w:rsidRPr="00B17636">
        <w:rPr>
          <w:b/>
          <w:sz w:val="22"/>
          <w:szCs w:val="22"/>
        </w:rPr>
        <w:t>разработан комплекс мер</w:t>
      </w:r>
      <w:r w:rsidR="00DC1884" w:rsidRPr="00B17636">
        <w:rPr>
          <w:sz w:val="22"/>
          <w:szCs w:val="22"/>
        </w:rPr>
        <w:t xml:space="preserve">, направленных на создание условий для получения качественного общего образования обучающихся и перехода ОО в эффективный режим (Приказ директора МБОУ СОШ №2 от 29.01.2021 года №31-ОД). Школа приняла участие в серии обучающих семинаров для управленческих команд ОУ школ с низкими образовательными результатами в ХМАО-Югре, </w:t>
      </w:r>
      <w:r w:rsidR="00B17636" w:rsidRPr="00B17636">
        <w:rPr>
          <w:b/>
        </w:rPr>
        <w:t>управленческая</w:t>
      </w:r>
      <w:r w:rsidR="00B17636">
        <w:t xml:space="preserve"> </w:t>
      </w:r>
      <w:r w:rsidR="00DC1884" w:rsidRPr="00B17636">
        <w:rPr>
          <w:b/>
          <w:sz w:val="22"/>
          <w:szCs w:val="22"/>
        </w:rPr>
        <w:t>команда школы выполнила</w:t>
      </w:r>
      <w:r w:rsidR="00DC1884" w:rsidRPr="00B17636">
        <w:rPr>
          <w:sz w:val="22"/>
          <w:szCs w:val="22"/>
        </w:rPr>
        <w:t xml:space="preserve"> </w:t>
      </w:r>
      <w:r w:rsidR="00DC1884" w:rsidRPr="00B17636">
        <w:rPr>
          <w:b/>
          <w:sz w:val="22"/>
          <w:szCs w:val="22"/>
        </w:rPr>
        <w:t>Программу стажировки</w:t>
      </w:r>
      <w:r w:rsidR="00DC1884" w:rsidRPr="00B17636">
        <w:rPr>
          <w:sz w:val="22"/>
          <w:szCs w:val="22"/>
        </w:rPr>
        <w:t xml:space="preserve"> на базе МБОУ СОШ №7 г. Ханты-Мансийска. В результате этих мероприятий в МБОУ СОШ №2 была проведена большая и результативна работа по составлению </w:t>
      </w:r>
      <w:r w:rsidR="00DC1884" w:rsidRPr="00B17636">
        <w:rPr>
          <w:b/>
          <w:sz w:val="22"/>
          <w:szCs w:val="22"/>
        </w:rPr>
        <w:t>Карты рискового профиля школы</w:t>
      </w:r>
      <w:r w:rsidR="00DC1884" w:rsidRPr="00B17636">
        <w:rPr>
          <w:sz w:val="22"/>
          <w:szCs w:val="22"/>
        </w:rPr>
        <w:t xml:space="preserve">, оценки факторов риска, разработки </w:t>
      </w:r>
      <w:r w:rsidR="00DC1884" w:rsidRPr="00B17636">
        <w:rPr>
          <w:b/>
          <w:sz w:val="22"/>
          <w:szCs w:val="22"/>
        </w:rPr>
        <w:t>Концепции развития</w:t>
      </w:r>
      <w:r w:rsidR="00DC1884" w:rsidRPr="00B17636">
        <w:rPr>
          <w:sz w:val="22"/>
          <w:szCs w:val="22"/>
        </w:rPr>
        <w:t xml:space="preserve"> и </w:t>
      </w:r>
      <w:r w:rsidR="00DC1884" w:rsidRPr="00B17636">
        <w:rPr>
          <w:b/>
          <w:sz w:val="22"/>
          <w:szCs w:val="22"/>
        </w:rPr>
        <w:t>Среднесрочной программы</w:t>
      </w:r>
      <w:r w:rsidR="00DC1884" w:rsidRPr="00B17636">
        <w:rPr>
          <w:sz w:val="22"/>
          <w:szCs w:val="22"/>
        </w:rPr>
        <w:t xml:space="preserve">, в которых были выработаны предполагаемые меры для </w:t>
      </w:r>
      <w:r w:rsidR="00DC1884" w:rsidRPr="00B17636">
        <w:rPr>
          <w:b/>
          <w:sz w:val="22"/>
          <w:szCs w:val="22"/>
        </w:rPr>
        <w:t>минимизации и устранения рисков.</w:t>
      </w:r>
      <w:r w:rsidR="00B17636" w:rsidRPr="00B17636">
        <w:rPr>
          <w:b/>
          <w:sz w:val="22"/>
          <w:szCs w:val="22"/>
        </w:rPr>
        <w:t xml:space="preserve"> </w:t>
      </w:r>
      <w:r w:rsidR="00B17636" w:rsidRPr="00B17636">
        <w:rPr>
          <w:sz w:val="22"/>
          <w:szCs w:val="22"/>
        </w:rPr>
        <w:t xml:space="preserve">Настоящая </w:t>
      </w:r>
      <w:r w:rsidR="00B17636" w:rsidRPr="00B17636">
        <w:rPr>
          <w:b/>
          <w:sz w:val="22"/>
          <w:szCs w:val="22"/>
        </w:rPr>
        <w:t xml:space="preserve">Антирисковая программа </w:t>
      </w:r>
      <w:r w:rsidR="00B17636" w:rsidRPr="00B17636">
        <w:rPr>
          <w:sz w:val="22"/>
          <w:szCs w:val="22"/>
        </w:rPr>
        <w:t xml:space="preserve">предполагает осуществить мероприятия </w:t>
      </w:r>
      <w:r w:rsidR="00B17636" w:rsidRPr="00B17636">
        <w:rPr>
          <w:b/>
          <w:noProof/>
          <w:sz w:val="22"/>
          <w:szCs w:val="22"/>
          <w:lang w:eastAsia="ru-RU"/>
        </w:rPr>
        <w:t xml:space="preserve"> по </w:t>
      </w:r>
      <w:r w:rsidR="00B17636" w:rsidRPr="00B17636">
        <w:rPr>
          <w:b/>
          <w:sz w:val="22"/>
          <w:szCs w:val="22"/>
        </w:rPr>
        <w:t xml:space="preserve">снижению  доли </w:t>
      </w:r>
      <w:proofErr w:type="gramStart"/>
      <w:r w:rsidR="00B17636" w:rsidRPr="00B17636">
        <w:rPr>
          <w:b/>
          <w:sz w:val="22"/>
          <w:szCs w:val="22"/>
        </w:rPr>
        <w:t>обучающихся</w:t>
      </w:r>
      <w:proofErr w:type="gramEnd"/>
      <w:r w:rsidR="00B17636" w:rsidRPr="00B17636">
        <w:rPr>
          <w:b/>
          <w:sz w:val="22"/>
          <w:szCs w:val="22"/>
        </w:rPr>
        <w:t xml:space="preserve"> с рисками учебной </w:t>
      </w:r>
      <w:r w:rsidR="00B17636" w:rsidRPr="00B17636">
        <w:rPr>
          <w:b/>
          <w:spacing w:val="-57"/>
          <w:sz w:val="22"/>
          <w:szCs w:val="22"/>
        </w:rPr>
        <w:t xml:space="preserve"> </w:t>
      </w:r>
      <w:r w:rsidR="00B17636" w:rsidRPr="00B17636">
        <w:rPr>
          <w:b/>
          <w:sz w:val="22"/>
          <w:szCs w:val="22"/>
        </w:rPr>
        <w:t>неуспешности</w:t>
      </w:r>
      <w:r w:rsidR="00B17636">
        <w:rPr>
          <w:b/>
          <w:sz w:val="22"/>
          <w:szCs w:val="22"/>
        </w:rPr>
        <w:t>.</w:t>
      </w:r>
    </w:p>
    <w:p w:rsidR="00DC1884" w:rsidRPr="00B17636" w:rsidRDefault="00DC1884" w:rsidP="00B17636">
      <w:pPr>
        <w:pStyle w:val="a3"/>
        <w:ind w:right="-4"/>
        <w:jc w:val="both"/>
        <w:rPr>
          <w:sz w:val="8"/>
          <w:szCs w:val="8"/>
        </w:rPr>
      </w:pPr>
    </w:p>
    <w:p w:rsidR="00DC1884" w:rsidRPr="007E2514" w:rsidRDefault="00DC1884" w:rsidP="00DC1884">
      <w:pPr>
        <w:pStyle w:val="a3"/>
        <w:ind w:right="-4" w:firstLine="709"/>
        <w:jc w:val="both"/>
        <w:rPr>
          <w:sz w:val="22"/>
          <w:szCs w:val="22"/>
        </w:rPr>
      </w:pPr>
      <w:proofErr w:type="gramStart"/>
      <w:r w:rsidRPr="00B17636">
        <w:rPr>
          <w:sz w:val="22"/>
          <w:szCs w:val="22"/>
        </w:rPr>
        <w:t>Несмотря на положительные и результативные</w:t>
      </w:r>
      <w:r w:rsidRPr="007E2514">
        <w:rPr>
          <w:sz w:val="22"/>
          <w:szCs w:val="22"/>
        </w:rPr>
        <w:t xml:space="preserve"> моменты в работе педагогического коллектива по решению проблем низких результатов обучения, существуют и </w:t>
      </w:r>
      <w:r w:rsidRPr="007E2514">
        <w:rPr>
          <w:b/>
          <w:sz w:val="22"/>
          <w:szCs w:val="22"/>
        </w:rPr>
        <w:t>объективные причины</w:t>
      </w:r>
      <w:r w:rsidRPr="007E2514">
        <w:rPr>
          <w:sz w:val="22"/>
          <w:szCs w:val="22"/>
        </w:rPr>
        <w:t>, способствующие снижению учебных достижений обучающихся в целом по ОО, которые не решаются на протяжении нескольких лет: особый контингент вновь прибывающих обучающихся с низкой мотивацией к учению; дети-мигранты, которые испытывают трудности в овладении русским языком;</w:t>
      </w:r>
      <w:proofErr w:type="gramEnd"/>
      <w:r w:rsidRPr="007E2514">
        <w:rPr>
          <w:sz w:val="22"/>
          <w:szCs w:val="22"/>
        </w:rPr>
        <w:t xml:space="preserve"> увеличение и появление новых нозологий у детей с ОВЗ (дети с ТНР и дети, обучающиеся по общеобразовательной программе с организацией коррекционной логопедической, психологической, дефектологической помощи); дети из семей, для которых русский язык не является языком внутрисемейного общения,  а также велика доля детей из неполных, малообеспеченных семей с невысоким уровнем образования, детей с рисками учебной неуспешности, низким уровнем мотивации к учению и развитию, проблемами поведения и здоровья. Наблюдается постоянный отток успешных обучающихся вследствие открытия в одном микрорайоне общеобразовательных учреждений  с более современной инфраструктурой и условиями обучения (Гимназии № 1 и СОШ № 4</w:t>
      </w:r>
      <w:proofErr w:type="gramStart"/>
      <w:r w:rsidRPr="007E2514">
        <w:rPr>
          <w:sz w:val="22"/>
          <w:szCs w:val="22"/>
        </w:rPr>
        <w:t xml:space="preserve"> )</w:t>
      </w:r>
      <w:proofErr w:type="gramEnd"/>
      <w:r w:rsidRPr="007E2514">
        <w:rPr>
          <w:sz w:val="22"/>
          <w:szCs w:val="22"/>
        </w:rPr>
        <w:t xml:space="preserve">. </w:t>
      </w:r>
      <w:proofErr w:type="gramStart"/>
      <w:r w:rsidRPr="007E2514">
        <w:rPr>
          <w:sz w:val="22"/>
          <w:szCs w:val="22"/>
        </w:rPr>
        <w:t>МБОУ СОШ №2 не может похвастаться богатыми образовательными и финансовыми ресурсами, т.к. построена более 20 лет назад по проекту, не отвечающему требованиям современности, здание школы требует капитального ремонта, вопрос о котором не решается уже несколько лет, школа имеет достаточно большой процент обучающихся с низкой учебной мотивацией и учебной неуспешностью, сконцентрированный в основном в МБОУ СОШ №2, т.к. в</w:t>
      </w:r>
      <w:proofErr w:type="gramEnd"/>
      <w:r w:rsidRPr="007E2514">
        <w:rPr>
          <w:sz w:val="22"/>
          <w:szCs w:val="22"/>
        </w:rPr>
        <w:t xml:space="preserve"> </w:t>
      </w:r>
      <w:proofErr w:type="gramStart"/>
      <w:r w:rsidRPr="007E2514">
        <w:rPr>
          <w:sz w:val="22"/>
          <w:szCs w:val="22"/>
        </w:rPr>
        <w:t>одном микрорайоне  открыты ещё две новые современные школы, которые предпочитают родители обучающихся микрорайона.</w:t>
      </w:r>
      <w:proofErr w:type="gramEnd"/>
    </w:p>
    <w:p w:rsidR="00DC1884" w:rsidRPr="007E2514" w:rsidRDefault="00B17636" w:rsidP="00B17636">
      <w:pPr>
        <w:pStyle w:val="Default"/>
        <w:jc w:val="both"/>
        <w:rPr>
          <w:color w:val="auto"/>
          <w:sz w:val="22"/>
          <w:szCs w:val="22"/>
        </w:rPr>
      </w:pPr>
      <w:r>
        <w:rPr>
          <w:color w:val="auto"/>
          <w:sz w:val="22"/>
          <w:szCs w:val="22"/>
        </w:rPr>
        <w:t xml:space="preserve">             </w:t>
      </w:r>
      <w:r w:rsidR="00DC1884" w:rsidRPr="007E2514">
        <w:rPr>
          <w:color w:val="auto"/>
          <w:sz w:val="22"/>
          <w:szCs w:val="22"/>
        </w:rPr>
        <w:t>Школам, обучающим наиболее сложный контингент учащихся из семей с низкими социальными, экономическими и культурными ресурсами, сложно  добиваться высоких образовательных результатов</w:t>
      </w:r>
      <w:r w:rsidR="00DC1884" w:rsidRPr="007E2514">
        <w:rPr>
          <w:b/>
          <w:color w:val="auto"/>
          <w:sz w:val="22"/>
          <w:szCs w:val="22"/>
        </w:rPr>
        <w:t>. Однако</w:t>
      </w:r>
      <w:proofErr w:type="gramStart"/>
      <w:r w:rsidR="00DC1884" w:rsidRPr="007E2514">
        <w:rPr>
          <w:b/>
          <w:color w:val="auto"/>
          <w:sz w:val="22"/>
          <w:szCs w:val="22"/>
        </w:rPr>
        <w:t>,</w:t>
      </w:r>
      <w:proofErr w:type="gramEnd"/>
      <w:r w:rsidR="00DC1884" w:rsidRPr="007E2514">
        <w:rPr>
          <w:b/>
          <w:color w:val="auto"/>
          <w:sz w:val="22"/>
          <w:szCs w:val="22"/>
        </w:rPr>
        <w:t xml:space="preserve"> опыт работы МБОУ СОШ №2 показывает положительную динамику развития</w:t>
      </w:r>
      <w:r w:rsidR="00DC1884" w:rsidRPr="007E2514">
        <w:rPr>
          <w:color w:val="auto"/>
          <w:sz w:val="22"/>
          <w:szCs w:val="22"/>
        </w:rPr>
        <w:t xml:space="preserve">, даже имея низкие показатели, она ежегодно показывает  рост индекса образовательных результатов </w:t>
      </w:r>
      <w:r w:rsidR="00DC1884" w:rsidRPr="007E2514">
        <w:rPr>
          <w:color w:val="auto"/>
        </w:rPr>
        <w:t xml:space="preserve"> </w:t>
      </w:r>
      <w:r w:rsidR="00DC1884" w:rsidRPr="007E2514">
        <w:rPr>
          <w:bCs/>
          <w:color w:val="auto"/>
          <w:sz w:val="22"/>
          <w:szCs w:val="22"/>
        </w:rPr>
        <w:t>по результатам идентификации образовательных организаций (на основе комплексной оценки качества образовательных результатов обучающихся образовательных организаций, расположенных на территории ХМАО-Югры)</w:t>
      </w:r>
      <w:r>
        <w:rPr>
          <w:bCs/>
          <w:color w:val="auto"/>
          <w:sz w:val="22"/>
          <w:szCs w:val="22"/>
        </w:rPr>
        <w:t>, это предполагает, что в школе есть потенциал для минимизации рисков неуспешности и достижения</w:t>
      </w:r>
      <w:r w:rsidR="003A3D23">
        <w:rPr>
          <w:bCs/>
          <w:color w:val="auto"/>
          <w:sz w:val="22"/>
          <w:szCs w:val="22"/>
        </w:rPr>
        <w:t xml:space="preserve"> результатов, позволяющих повысить качество образования и выйти из списка школ с низкими образовательными результатами</w:t>
      </w:r>
      <w:r w:rsidR="003A3D23">
        <w:rPr>
          <w:color w:val="auto"/>
          <w:sz w:val="22"/>
          <w:szCs w:val="22"/>
        </w:rPr>
        <w:t>.</w:t>
      </w:r>
    </w:p>
    <w:p w:rsidR="00015834" w:rsidRDefault="00015834" w:rsidP="003A3D23">
      <w:pPr>
        <w:pStyle w:val="a3"/>
        <w:spacing w:before="1"/>
        <w:ind w:right="225"/>
        <w:jc w:val="center"/>
        <w:rPr>
          <w:b/>
        </w:rPr>
      </w:pPr>
    </w:p>
    <w:p w:rsidR="00015834" w:rsidRPr="006B795D" w:rsidRDefault="00015834" w:rsidP="003A3D23">
      <w:pPr>
        <w:pStyle w:val="a3"/>
        <w:spacing w:before="1"/>
        <w:ind w:right="225"/>
        <w:jc w:val="center"/>
        <w:rPr>
          <w:b/>
          <w:sz w:val="16"/>
          <w:szCs w:val="16"/>
        </w:rPr>
      </w:pPr>
    </w:p>
    <w:p w:rsidR="00DC1884" w:rsidRPr="00015834" w:rsidRDefault="003A3D23" w:rsidP="003A3D23">
      <w:pPr>
        <w:pStyle w:val="a3"/>
        <w:spacing w:before="1"/>
        <w:ind w:right="225"/>
        <w:jc w:val="center"/>
        <w:rPr>
          <w:b/>
          <w:sz w:val="22"/>
          <w:szCs w:val="22"/>
        </w:rPr>
      </w:pPr>
      <w:r w:rsidRPr="00015834">
        <w:rPr>
          <w:b/>
          <w:sz w:val="22"/>
          <w:szCs w:val="22"/>
        </w:rPr>
        <w:t>Динамика индекса образовательных результатов МБОУ СОШ №2</w:t>
      </w:r>
    </w:p>
    <w:p w:rsidR="003A3D23" w:rsidRPr="003A3D23" w:rsidRDefault="003A3D23" w:rsidP="003A3D23">
      <w:pPr>
        <w:pStyle w:val="a3"/>
        <w:spacing w:before="1"/>
        <w:ind w:right="225"/>
        <w:jc w:val="center"/>
        <w:rPr>
          <w:sz w:val="8"/>
          <w:szCs w:val="8"/>
        </w:rPr>
      </w:pPr>
    </w:p>
    <w:tbl>
      <w:tblPr>
        <w:tblStyle w:val="ab"/>
        <w:tblW w:w="0" w:type="auto"/>
        <w:jc w:val="center"/>
        <w:tblLook w:val="04A0"/>
      </w:tblPr>
      <w:tblGrid>
        <w:gridCol w:w="5211"/>
        <w:gridCol w:w="1560"/>
        <w:gridCol w:w="1701"/>
        <w:gridCol w:w="1592"/>
        <w:gridCol w:w="1592"/>
      </w:tblGrid>
      <w:tr w:rsidR="00DC1884" w:rsidRPr="007E2514" w:rsidTr="007B683E">
        <w:trPr>
          <w:trHeight w:val="298"/>
          <w:jc w:val="center"/>
        </w:trPr>
        <w:tc>
          <w:tcPr>
            <w:tcW w:w="5211" w:type="dxa"/>
          </w:tcPr>
          <w:p w:rsidR="00DC1884" w:rsidRPr="007E2514" w:rsidRDefault="00DC1884" w:rsidP="007B683E">
            <w:pPr>
              <w:pStyle w:val="a3"/>
              <w:spacing w:before="1"/>
              <w:ind w:right="225"/>
              <w:jc w:val="center"/>
              <w:rPr>
                <w:sz w:val="22"/>
                <w:szCs w:val="22"/>
                <w:lang w:val="ru-RU"/>
              </w:rPr>
            </w:pPr>
            <w:r w:rsidRPr="007E2514">
              <w:rPr>
                <w:sz w:val="22"/>
                <w:szCs w:val="22"/>
                <w:lang w:val="ru-RU"/>
              </w:rPr>
              <w:t>МБОУ СОШ №2, г. Ханты-Мансийск</w:t>
            </w:r>
          </w:p>
        </w:tc>
        <w:tc>
          <w:tcPr>
            <w:tcW w:w="1560" w:type="dxa"/>
          </w:tcPr>
          <w:p w:rsidR="00DC1884" w:rsidRPr="007E2514" w:rsidRDefault="00DC1884" w:rsidP="007B683E">
            <w:pPr>
              <w:pStyle w:val="a3"/>
              <w:spacing w:before="1"/>
              <w:ind w:right="225"/>
              <w:jc w:val="center"/>
              <w:rPr>
                <w:sz w:val="22"/>
                <w:szCs w:val="22"/>
              </w:rPr>
            </w:pPr>
            <w:r w:rsidRPr="007E2514">
              <w:rPr>
                <w:sz w:val="22"/>
                <w:szCs w:val="22"/>
              </w:rPr>
              <w:t xml:space="preserve">2019 </w:t>
            </w:r>
            <w:proofErr w:type="spellStart"/>
            <w:r w:rsidRPr="007E2514">
              <w:rPr>
                <w:sz w:val="22"/>
                <w:szCs w:val="22"/>
              </w:rPr>
              <w:t>год</w:t>
            </w:r>
            <w:proofErr w:type="spellEnd"/>
          </w:p>
        </w:tc>
        <w:tc>
          <w:tcPr>
            <w:tcW w:w="1701" w:type="dxa"/>
          </w:tcPr>
          <w:p w:rsidR="00DC1884" w:rsidRPr="007E2514" w:rsidRDefault="00DC1884" w:rsidP="007B683E">
            <w:pPr>
              <w:pStyle w:val="a3"/>
              <w:spacing w:before="1"/>
              <w:ind w:right="225"/>
              <w:jc w:val="center"/>
              <w:rPr>
                <w:sz w:val="22"/>
                <w:szCs w:val="22"/>
              </w:rPr>
            </w:pPr>
            <w:r w:rsidRPr="007E2514">
              <w:rPr>
                <w:sz w:val="22"/>
                <w:szCs w:val="22"/>
              </w:rPr>
              <w:t xml:space="preserve">2020 </w:t>
            </w:r>
            <w:proofErr w:type="spellStart"/>
            <w:r w:rsidRPr="007E2514">
              <w:rPr>
                <w:sz w:val="22"/>
                <w:szCs w:val="22"/>
              </w:rPr>
              <w:t>год</w:t>
            </w:r>
            <w:proofErr w:type="spellEnd"/>
          </w:p>
        </w:tc>
        <w:tc>
          <w:tcPr>
            <w:tcW w:w="1592" w:type="dxa"/>
          </w:tcPr>
          <w:p w:rsidR="00DC1884" w:rsidRPr="007E2514" w:rsidRDefault="00DC1884" w:rsidP="007B683E">
            <w:pPr>
              <w:pStyle w:val="a3"/>
              <w:spacing w:before="1"/>
              <w:ind w:right="225"/>
              <w:jc w:val="center"/>
              <w:rPr>
                <w:sz w:val="22"/>
                <w:szCs w:val="22"/>
              </w:rPr>
            </w:pPr>
            <w:r w:rsidRPr="007E2514">
              <w:rPr>
                <w:sz w:val="22"/>
                <w:szCs w:val="22"/>
              </w:rPr>
              <w:t xml:space="preserve">2021 </w:t>
            </w:r>
            <w:proofErr w:type="spellStart"/>
            <w:r w:rsidRPr="007E2514">
              <w:rPr>
                <w:sz w:val="22"/>
                <w:szCs w:val="22"/>
              </w:rPr>
              <w:t>год</w:t>
            </w:r>
            <w:proofErr w:type="spellEnd"/>
          </w:p>
        </w:tc>
        <w:tc>
          <w:tcPr>
            <w:tcW w:w="1592" w:type="dxa"/>
          </w:tcPr>
          <w:p w:rsidR="00DC1884" w:rsidRPr="007E2514" w:rsidRDefault="00DC1884" w:rsidP="007B683E">
            <w:pPr>
              <w:pStyle w:val="a3"/>
              <w:spacing w:before="1"/>
              <w:ind w:right="225"/>
              <w:jc w:val="center"/>
              <w:rPr>
                <w:sz w:val="22"/>
                <w:szCs w:val="22"/>
              </w:rPr>
            </w:pPr>
            <w:proofErr w:type="spellStart"/>
            <w:r w:rsidRPr="007E2514">
              <w:rPr>
                <w:sz w:val="22"/>
                <w:szCs w:val="22"/>
              </w:rPr>
              <w:t>Динамика</w:t>
            </w:r>
            <w:proofErr w:type="spellEnd"/>
          </w:p>
        </w:tc>
      </w:tr>
      <w:tr w:rsidR="00DC1884" w:rsidRPr="007E2514" w:rsidTr="007B683E">
        <w:trPr>
          <w:jc w:val="center"/>
        </w:trPr>
        <w:tc>
          <w:tcPr>
            <w:tcW w:w="5211" w:type="dxa"/>
          </w:tcPr>
          <w:p w:rsidR="00DC1884" w:rsidRPr="007E2514" w:rsidRDefault="00DC1884" w:rsidP="007B683E">
            <w:pPr>
              <w:pStyle w:val="a3"/>
              <w:spacing w:before="1"/>
              <w:ind w:right="225"/>
              <w:jc w:val="center"/>
              <w:rPr>
                <w:sz w:val="22"/>
                <w:szCs w:val="22"/>
              </w:rPr>
            </w:pPr>
            <w:proofErr w:type="spellStart"/>
            <w:r w:rsidRPr="007E2514">
              <w:rPr>
                <w:sz w:val="22"/>
                <w:szCs w:val="22"/>
              </w:rPr>
              <w:t>Индекс</w:t>
            </w:r>
            <w:proofErr w:type="spellEnd"/>
            <w:r w:rsidRPr="007E2514">
              <w:rPr>
                <w:sz w:val="22"/>
                <w:szCs w:val="22"/>
              </w:rPr>
              <w:t xml:space="preserve"> </w:t>
            </w:r>
            <w:proofErr w:type="spellStart"/>
            <w:r w:rsidRPr="007E2514">
              <w:rPr>
                <w:sz w:val="22"/>
                <w:szCs w:val="22"/>
              </w:rPr>
              <w:t>образовательных</w:t>
            </w:r>
            <w:proofErr w:type="spellEnd"/>
            <w:r w:rsidRPr="007E2514">
              <w:rPr>
                <w:sz w:val="22"/>
                <w:szCs w:val="22"/>
              </w:rPr>
              <w:t xml:space="preserve"> </w:t>
            </w:r>
            <w:proofErr w:type="spellStart"/>
            <w:r w:rsidRPr="007E2514">
              <w:rPr>
                <w:sz w:val="22"/>
                <w:szCs w:val="22"/>
              </w:rPr>
              <w:t>результатов</w:t>
            </w:r>
            <w:proofErr w:type="spellEnd"/>
            <w:r w:rsidRPr="007E2514">
              <w:rPr>
                <w:sz w:val="22"/>
                <w:szCs w:val="22"/>
              </w:rPr>
              <w:t xml:space="preserve"> (ИОР)</w:t>
            </w:r>
          </w:p>
        </w:tc>
        <w:tc>
          <w:tcPr>
            <w:tcW w:w="1560" w:type="dxa"/>
          </w:tcPr>
          <w:p w:rsidR="00DC1884" w:rsidRPr="007E2514" w:rsidRDefault="00DC1884" w:rsidP="007B683E">
            <w:pPr>
              <w:pStyle w:val="a3"/>
              <w:spacing w:before="1"/>
              <w:ind w:right="225"/>
              <w:jc w:val="center"/>
              <w:rPr>
                <w:i/>
                <w:sz w:val="22"/>
                <w:szCs w:val="22"/>
              </w:rPr>
            </w:pPr>
            <w:r w:rsidRPr="007E2514">
              <w:rPr>
                <w:i/>
                <w:sz w:val="22"/>
                <w:szCs w:val="22"/>
              </w:rPr>
              <w:t>0,423</w:t>
            </w:r>
          </w:p>
        </w:tc>
        <w:tc>
          <w:tcPr>
            <w:tcW w:w="1701" w:type="dxa"/>
          </w:tcPr>
          <w:p w:rsidR="00DC1884" w:rsidRPr="007E2514" w:rsidRDefault="00DC1884" w:rsidP="007B683E">
            <w:pPr>
              <w:pStyle w:val="a3"/>
              <w:spacing w:before="1"/>
              <w:ind w:right="225"/>
              <w:jc w:val="center"/>
              <w:rPr>
                <w:i/>
                <w:sz w:val="22"/>
                <w:szCs w:val="22"/>
              </w:rPr>
            </w:pPr>
            <w:r w:rsidRPr="007E2514">
              <w:rPr>
                <w:i/>
                <w:sz w:val="22"/>
                <w:szCs w:val="22"/>
              </w:rPr>
              <w:t>0,458</w:t>
            </w:r>
          </w:p>
        </w:tc>
        <w:tc>
          <w:tcPr>
            <w:tcW w:w="1592" w:type="dxa"/>
          </w:tcPr>
          <w:p w:rsidR="00DC1884" w:rsidRPr="007E2514" w:rsidRDefault="00DC1884" w:rsidP="007B683E">
            <w:pPr>
              <w:pStyle w:val="a3"/>
              <w:spacing w:before="1"/>
              <w:ind w:right="225"/>
              <w:jc w:val="center"/>
              <w:rPr>
                <w:i/>
                <w:sz w:val="22"/>
                <w:szCs w:val="22"/>
              </w:rPr>
            </w:pPr>
            <w:r w:rsidRPr="007E2514">
              <w:rPr>
                <w:i/>
                <w:sz w:val="22"/>
                <w:szCs w:val="22"/>
              </w:rPr>
              <w:t>0,478</w:t>
            </w:r>
          </w:p>
        </w:tc>
        <w:tc>
          <w:tcPr>
            <w:tcW w:w="1592" w:type="dxa"/>
          </w:tcPr>
          <w:p w:rsidR="00DC1884" w:rsidRPr="007E2514" w:rsidRDefault="00DC1884" w:rsidP="007B683E">
            <w:pPr>
              <w:pStyle w:val="a3"/>
              <w:spacing w:before="1"/>
              <w:ind w:right="225"/>
              <w:jc w:val="center"/>
              <w:rPr>
                <w:i/>
                <w:sz w:val="22"/>
                <w:szCs w:val="22"/>
              </w:rPr>
            </w:pPr>
            <w:r w:rsidRPr="007E2514">
              <w:rPr>
                <w:i/>
                <w:sz w:val="22"/>
                <w:szCs w:val="22"/>
              </w:rPr>
              <w:t>+</w:t>
            </w:r>
          </w:p>
        </w:tc>
      </w:tr>
    </w:tbl>
    <w:p w:rsidR="003A3D23" w:rsidRPr="003A3D23" w:rsidRDefault="003A3D23" w:rsidP="003A3D23">
      <w:pPr>
        <w:rPr>
          <w:sz w:val="8"/>
          <w:szCs w:val="8"/>
        </w:rPr>
      </w:pPr>
    </w:p>
    <w:p w:rsidR="004C13AC" w:rsidRPr="007E2514" w:rsidRDefault="001D2288" w:rsidP="00562E3E">
      <w:pPr>
        <w:pStyle w:val="a3"/>
        <w:spacing w:before="237"/>
        <w:ind w:right="226" w:firstLine="709"/>
        <w:rPr>
          <w:b/>
        </w:rPr>
      </w:pPr>
      <w:r w:rsidRPr="007E2514">
        <w:rPr>
          <w:b/>
        </w:rPr>
        <w:t>3</w:t>
      </w:r>
      <w:r w:rsidR="00B17636">
        <w:rPr>
          <w:b/>
        </w:rPr>
        <w:t>.2</w:t>
      </w:r>
      <w:r w:rsidR="004C13AC" w:rsidRPr="007E2514">
        <w:rPr>
          <w:b/>
        </w:rPr>
        <w:t>. Краткий анализ результатов деятельности МБОУ СОШ №2:</w:t>
      </w:r>
    </w:p>
    <w:p w:rsidR="00562E3E" w:rsidRPr="00015834" w:rsidRDefault="00562E3E" w:rsidP="004C13AC">
      <w:pPr>
        <w:pStyle w:val="ac"/>
        <w:ind w:left="0" w:firstLine="708"/>
        <w:jc w:val="center"/>
        <w:rPr>
          <w:b/>
          <w:sz w:val="8"/>
          <w:szCs w:val="8"/>
        </w:rPr>
      </w:pPr>
    </w:p>
    <w:p w:rsidR="004C13AC" w:rsidRPr="007E2514" w:rsidRDefault="004C13AC" w:rsidP="004C13AC">
      <w:pPr>
        <w:pStyle w:val="ac"/>
        <w:ind w:left="0" w:firstLine="708"/>
        <w:jc w:val="center"/>
        <w:rPr>
          <w:b/>
        </w:rPr>
      </w:pPr>
      <w:r w:rsidRPr="007E2514">
        <w:rPr>
          <w:b/>
        </w:rPr>
        <w:t>Итоги общей и качественной успеваемости за 2017-2021 годы:</w:t>
      </w:r>
    </w:p>
    <w:tbl>
      <w:tblPr>
        <w:tblpPr w:leftFromText="180" w:rightFromText="180" w:vertAnchor="text" w:horzAnchor="margin" w:tblpXSpec="center" w:tblpY="114"/>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127"/>
        <w:gridCol w:w="2268"/>
        <w:gridCol w:w="2268"/>
        <w:gridCol w:w="2268"/>
      </w:tblGrid>
      <w:tr w:rsidR="004C13AC" w:rsidRPr="007E2514" w:rsidTr="00BC4A70">
        <w:trPr>
          <w:cantSplit/>
        </w:trPr>
        <w:tc>
          <w:tcPr>
            <w:tcW w:w="1242" w:type="dxa"/>
            <w:tcBorders>
              <w:top w:val="single" w:sz="4" w:space="0" w:color="auto"/>
              <w:left w:val="single" w:sz="4" w:space="0" w:color="auto"/>
              <w:bottom w:val="nil"/>
              <w:right w:val="single" w:sz="4" w:space="0" w:color="auto"/>
            </w:tcBorders>
            <w:hideMark/>
          </w:tcPr>
          <w:p w:rsidR="004C13AC" w:rsidRPr="007E2514" w:rsidRDefault="004C13AC" w:rsidP="00BC4A70">
            <w:pPr>
              <w:pStyle w:val="ac"/>
              <w:spacing w:after="0"/>
              <w:ind w:left="0"/>
              <w:jc w:val="center"/>
              <w:rPr>
                <w:b/>
                <w:bCs/>
              </w:rPr>
            </w:pPr>
            <w:r w:rsidRPr="007E2514">
              <w:rPr>
                <w:b/>
                <w:bCs/>
              </w:rPr>
              <w:t>ОУ</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2016-2017 год</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2017-2018 год</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2018-2019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2019-2020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2020-2021 год</w:t>
            </w:r>
          </w:p>
        </w:tc>
      </w:tr>
      <w:tr w:rsidR="004C13AC" w:rsidRPr="007E2514" w:rsidTr="00BC4A70">
        <w:trPr>
          <w:cantSplit/>
        </w:trPr>
        <w:tc>
          <w:tcPr>
            <w:tcW w:w="1242" w:type="dxa"/>
            <w:tcBorders>
              <w:top w:val="nil"/>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95%</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96%</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96%</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97%</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96%</w:t>
            </w:r>
          </w:p>
        </w:tc>
      </w:tr>
    </w:tbl>
    <w:p w:rsidR="004C13AC" w:rsidRPr="007E2514" w:rsidRDefault="004C13AC" w:rsidP="004C13AC">
      <w:pPr>
        <w:pStyle w:val="ac"/>
        <w:spacing w:after="0"/>
        <w:ind w:left="0" w:firstLine="708"/>
        <w:jc w:val="center"/>
        <w:rPr>
          <w:b/>
        </w:rPr>
      </w:pPr>
    </w:p>
    <w:p w:rsidR="004C13AC" w:rsidRPr="007E2514" w:rsidRDefault="004C13AC" w:rsidP="004C13AC">
      <w:pPr>
        <w:pStyle w:val="ac"/>
        <w:spacing w:after="0"/>
        <w:ind w:left="0" w:firstLine="708"/>
        <w:jc w:val="center"/>
        <w:rPr>
          <w:b/>
        </w:rPr>
      </w:pPr>
    </w:p>
    <w:p w:rsidR="004C13AC" w:rsidRPr="007E2514" w:rsidRDefault="004C13AC" w:rsidP="004C13AC">
      <w:pPr>
        <w:pStyle w:val="ac"/>
        <w:spacing w:after="0"/>
        <w:ind w:left="0" w:firstLine="708"/>
        <w:jc w:val="center"/>
        <w:rPr>
          <w:b/>
        </w:rPr>
      </w:pPr>
    </w:p>
    <w:tbl>
      <w:tblPr>
        <w:tblpPr w:leftFromText="180" w:rightFromText="180" w:vertAnchor="text" w:horzAnchor="margin" w:tblpXSpec="center" w:tblpY="83"/>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127"/>
        <w:gridCol w:w="2268"/>
        <w:gridCol w:w="2268"/>
        <w:gridCol w:w="2268"/>
      </w:tblGrid>
      <w:tr w:rsidR="004C13AC" w:rsidRPr="007E2514" w:rsidTr="00BC4A70">
        <w:trPr>
          <w:cantSplit/>
        </w:trPr>
        <w:tc>
          <w:tcPr>
            <w:tcW w:w="1242" w:type="dxa"/>
            <w:tcBorders>
              <w:top w:val="single" w:sz="4" w:space="0" w:color="auto"/>
              <w:left w:val="single" w:sz="4" w:space="0" w:color="auto"/>
              <w:bottom w:val="nil"/>
              <w:right w:val="single" w:sz="4" w:space="0" w:color="auto"/>
            </w:tcBorders>
            <w:hideMark/>
          </w:tcPr>
          <w:p w:rsidR="004C13AC" w:rsidRPr="007E2514" w:rsidRDefault="004C13AC" w:rsidP="00BC4A70">
            <w:pPr>
              <w:pStyle w:val="ac"/>
              <w:spacing w:after="0"/>
              <w:ind w:left="0"/>
              <w:jc w:val="center"/>
              <w:rPr>
                <w:b/>
                <w:bCs/>
              </w:rPr>
            </w:pPr>
            <w:r w:rsidRPr="007E2514">
              <w:rPr>
                <w:b/>
                <w:bCs/>
              </w:rPr>
              <w:t>КУ</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2016-2017 год</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2017-2018 год</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2018-2019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2019-2020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2020-2021 год</w:t>
            </w:r>
          </w:p>
        </w:tc>
      </w:tr>
      <w:tr w:rsidR="004C13AC" w:rsidRPr="007E2514" w:rsidTr="00BC4A70">
        <w:trPr>
          <w:cantSplit/>
        </w:trPr>
        <w:tc>
          <w:tcPr>
            <w:tcW w:w="1242" w:type="dxa"/>
            <w:tcBorders>
              <w:top w:val="nil"/>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31%</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25%</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27%</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33%</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30%</w:t>
            </w:r>
          </w:p>
        </w:tc>
      </w:tr>
    </w:tbl>
    <w:p w:rsidR="004C13AC" w:rsidRPr="007E2514" w:rsidRDefault="004C13AC" w:rsidP="004C13AC">
      <w:pPr>
        <w:pStyle w:val="ac"/>
        <w:ind w:left="0"/>
        <w:jc w:val="both"/>
        <w:rPr>
          <w:b/>
          <w:sz w:val="16"/>
          <w:szCs w:val="16"/>
        </w:rPr>
      </w:pPr>
    </w:p>
    <w:p w:rsidR="004C13AC" w:rsidRPr="007E2514" w:rsidRDefault="004C13AC" w:rsidP="004C13AC">
      <w:pPr>
        <w:pStyle w:val="ac"/>
        <w:spacing w:after="0"/>
        <w:ind w:left="0" w:firstLine="709"/>
        <w:jc w:val="both"/>
        <w:rPr>
          <w:b/>
        </w:rPr>
      </w:pPr>
    </w:p>
    <w:p w:rsidR="004C13AC" w:rsidRPr="007E2514" w:rsidRDefault="004C13AC" w:rsidP="004C13AC">
      <w:pPr>
        <w:pStyle w:val="ac"/>
        <w:spacing w:after="0"/>
        <w:ind w:left="0" w:firstLine="709"/>
        <w:jc w:val="both"/>
        <w:rPr>
          <w:b/>
        </w:rPr>
      </w:pPr>
    </w:p>
    <w:p w:rsidR="004C13AC" w:rsidRPr="007E2514" w:rsidRDefault="004C13AC" w:rsidP="00562E3E">
      <w:pPr>
        <w:pStyle w:val="ac"/>
        <w:spacing w:after="0"/>
        <w:ind w:left="0"/>
        <w:jc w:val="both"/>
      </w:pPr>
      <w:r w:rsidRPr="007E2514">
        <w:rPr>
          <w:b/>
        </w:rPr>
        <w:t xml:space="preserve">         </w:t>
      </w:r>
      <w:proofErr w:type="gramStart"/>
      <w:r w:rsidRPr="007E2514">
        <w:rPr>
          <w:b/>
        </w:rPr>
        <w:t>Показатель общей успеваемости</w:t>
      </w:r>
      <w:r w:rsidRPr="007E2514">
        <w:t xml:space="preserve"> </w:t>
      </w:r>
      <w:r w:rsidRPr="007E2514">
        <w:rPr>
          <w:b/>
        </w:rPr>
        <w:t xml:space="preserve">в текущем году </w:t>
      </w:r>
      <w:r w:rsidRPr="007E2514">
        <w:t xml:space="preserve">составляет 96,5% (на уровне прошлого года); </w:t>
      </w:r>
      <w:r w:rsidRPr="007E2514">
        <w:rPr>
          <w:b/>
        </w:rPr>
        <w:t xml:space="preserve">качественная успеваемости </w:t>
      </w:r>
      <w:r w:rsidRPr="007E2514">
        <w:t xml:space="preserve"> снизилась на 3% и составляет 30%. Показатели общей и качественной успеваемости  учащихся 5-9 классов также не улучшаются (ОУ- 95%, КУ – 23% на уровне прошлого года.</w:t>
      </w:r>
      <w:proofErr w:type="gramEnd"/>
      <w:r w:rsidR="00562E3E" w:rsidRPr="007E2514">
        <w:t xml:space="preserve"> </w:t>
      </w:r>
      <w:r w:rsidRPr="007E2514">
        <w:rPr>
          <w:b/>
        </w:rPr>
        <w:t>Уровень качественной успеваемости</w:t>
      </w:r>
      <w:r w:rsidRPr="007E2514">
        <w:t xml:space="preserve"> выпускников по итогам окончания средней школы </w:t>
      </w:r>
      <w:r w:rsidRPr="007E2514">
        <w:rPr>
          <w:b/>
        </w:rPr>
        <w:t>улучшился и</w:t>
      </w:r>
      <w:r w:rsidRPr="007E2514">
        <w:t xml:space="preserve"> </w:t>
      </w:r>
      <w:r w:rsidRPr="007E2514">
        <w:rPr>
          <w:b/>
        </w:rPr>
        <w:t>составляет 37%</w:t>
      </w:r>
      <w:r w:rsidRPr="007E2514">
        <w:t xml:space="preserve">, 1 выпускница окончила на «отлично», получив медаль «За особые успехи в учении». </w:t>
      </w:r>
    </w:p>
    <w:p w:rsidR="004C13AC" w:rsidRPr="007E2514" w:rsidRDefault="004C13AC" w:rsidP="00562E3E">
      <w:pPr>
        <w:spacing w:after="0" w:line="240" w:lineRule="auto"/>
        <w:contextualSpacing/>
        <w:jc w:val="both"/>
        <w:rPr>
          <w:rFonts w:ascii="Times New Roman" w:hAnsi="Times New Roman" w:cs="Times New Roman"/>
        </w:rPr>
      </w:pPr>
      <w:r w:rsidRPr="007E2514">
        <w:rPr>
          <w:rFonts w:ascii="Times New Roman" w:hAnsi="Times New Roman" w:cs="Times New Roman"/>
        </w:rPr>
        <w:t xml:space="preserve">         </w:t>
      </w:r>
      <w:r w:rsidRPr="007E2514">
        <w:rPr>
          <w:rFonts w:ascii="Times New Roman" w:hAnsi="Times New Roman" w:cs="Times New Roman"/>
          <w:b/>
        </w:rPr>
        <w:t>Результаты промежуточной аттестации и выполнения ВПР</w:t>
      </w:r>
      <w:r w:rsidRPr="007E2514">
        <w:rPr>
          <w:rFonts w:ascii="Times New Roman" w:hAnsi="Times New Roman" w:cs="Times New Roman"/>
        </w:rPr>
        <w:t xml:space="preserve"> показали, что качество знаний учащихся 2-4 классов составляет 42%, что на 5% ниже прошлогодних результатов (47%); В 5-9 классах также идёт снижение качества знаний обучающихся при выполнении ВПР. </w:t>
      </w:r>
    </w:p>
    <w:p w:rsidR="004C13AC" w:rsidRPr="007E2514" w:rsidRDefault="004C13AC" w:rsidP="00562E3E">
      <w:pPr>
        <w:pStyle w:val="ac"/>
        <w:spacing w:after="0"/>
        <w:ind w:left="0"/>
        <w:jc w:val="both"/>
      </w:pPr>
      <w:r w:rsidRPr="007E2514">
        <w:rPr>
          <w:b/>
        </w:rPr>
        <w:t xml:space="preserve">         Резервный показатель</w:t>
      </w:r>
      <w:r w:rsidRPr="007E2514">
        <w:t xml:space="preserve">, влияющий на показатель качественной успеваемости обучающихся, составляет 20 человек (по сравнению с предыдущим годом уменьшился на 7 человек). </w:t>
      </w:r>
    </w:p>
    <w:p w:rsidR="00562E3E" w:rsidRPr="007E2514" w:rsidRDefault="004C13AC" w:rsidP="00562E3E">
      <w:pPr>
        <w:spacing w:after="0" w:line="240" w:lineRule="auto"/>
        <w:rPr>
          <w:rFonts w:ascii="Times New Roman" w:hAnsi="Times New Roman" w:cs="Times New Roman"/>
          <w:sz w:val="8"/>
          <w:szCs w:val="8"/>
        </w:rPr>
      </w:pPr>
      <w:r w:rsidRPr="007E2514">
        <w:rPr>
          <w:rFonts w:ascii="Times New Roman" w:hAnsi="Times New Roman" w:cs="Times New Roman"/>
        </w:rPr>
        <w:t xml:space="preserve">             </w:t>
      </w:r>
    </w:p>
    <w:p w:rsidR="004C13AC" w:rsidRPr="007E2514" w:rsidRDefault="00562E3E" w:rsidP="00562E3E">
      <w:pPr>
        <w:spacing w:after="0" w:line="240" w:lineRule="auto"/>
        <w:rPr>
          <w:rFonts w:ascii="Times New Roman" w:hAnsi="Times New Roman" w:cs="Times New Roman"/>
          <w:sz w:val="8"/>
          <w:szCs w:val="8"/>
        </w:rPr>
      </w:pPr>
      <w:r w:rsidRPr="007E2514">
        <w:rPr>
          <w:rFonts w:ascii="Times New Roman" w:hAnsi="Times New Roman" w:cs="Times New Roman"/>
          <w:sz w:val="8"/>
          <w:szCs w:val="8"/>
        </w:rPr>
        <w:t xml:space="preserve">                          </w:t>
      </w:r>
      <w:r w:rsidR="004C13AC" w:rsidRPr="007E2514">
        <w:rPr>
          <w:rFonts w:ascii="Times New Roman" w:hAnsi="Times New Roman" w:cs="Times New Roman"/>
        </w:rPr>
        <w:t xml:space="preserve">В целом, по итогам  ежегодного анализа результатов и самообследования образовательной деятельности констатируются следующие  </w:t>
      </w:r>
      <w:r w:rsidR="004C13AC" w:rsidRPr="007E2514">
        <w:rPr>
          <w:rFonts w:ascii="Times New Roman" w:hAnsi="Times New Roman" w:cs="Times New Roman"/>
          <w:b/>
        </w:rPr>
        <w:t>результаты</w:t>
      </w:r>
      <w:r w:rsidR="004C13AC" w:rsidRPr="007E2514">
        <w:rPr>
          <w:rFonts w:ascii="Times New Roman" w:hAnsi="Times New Roman" w:cs="Times New Roman"/>
        </w:rPr>
        <w:t>:</w:t>
      </w:r>
    </w:p>
    <w:p w:rsidR="004C13AC" w:rsidRPr="007E2514" w:rsidRDefault="004C13AC" w:rsidP="004C13AC">
      <w:pPr>
        <w:pStyle w:val="a7"/>
        <w:ind w:left="709"/>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В МБОУ СОШ №2 </w:t>
      </w:r>
      <w:r w:rsidRPr="007E2514">
        <w:rPr>
          <w:b/>
        </w:rPr>
        <w:t>созданы условия для получения бесплатного начального общего, основного общего и </w:t>
      </w:r>
      <w:hyperlink r:id="rId7" w:tooltip="Среднее образование" w:history="1">
        <w:r w:rsidRPr="007E2514">
          <w:rPr>
            <w:rStyle w:val="a6"/>
            <w:color w:val="auto"/>
            <w:u w:val="none"/>
          </w:rPr>
          <w:t>среднего общего образования</w:t>
        </w:r>
      </w:hyperlink>
      <w:r w:rsidRPr="007E2514">
        <w:t> в соответствии с законом РФ «Об образовании»;</w:t>
      </w:r>
    </w:p>
    <w:p w:rsidR="004C13AC" w:rsidRPr="007E2514" w:rsidRDefault="004C13AC" w:rsidP="004C13AC">
      <w:pPr>
        <w:pStyle w:val="a7"/>
        <w:ind w:left="709"/>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rPr>
          <w:b/>
        </w:rPr>
        <w:t>Созданы условия, обеспечивающие безопасность образовательного процесса</w:t>
      </w:r>
      <w:r w:rsidRPr="007E2514">
        <w:t xml:space="preserve">, школа работает над созданием условий обучения детей с ОВЗ в соответствии с требованиями СанПиН </w:t>
      </w:r>
      <w:proofErr w:type="gramStart"/>
      <w:r w:rsidRPr="007E2514">
        <w:t>для</w:t>
      </w:r>
      <w:proofErr w:type="gramEnd"/>
      <w:r w:rsidRPr="007E2514">
        <w:t xml:space="preserve"> обучающихся с ОВЗ.</w:t>
      </w:r>
    </w:p>
    <w:p w:rsidR="004C13AC" w:rsidRPr="007E2514" w:rsidRDefault="004C13AC" w:rsidP="004C13AC">
      <w:pPr>
        <w:pStyle w:val="a7"/>
        <w:spacing w:line="276" w:lineRule="auto"/>
        <w:ind w:left="709"/>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В соответствии с Федеральным законом «Об образовании в Российской Федерации» (ст. 28 «Компетенция, права, обязанности и ответственность образовательной организации», п. 6,7), на основании Плана внутришкольного мониторинга был проведен анализ прохождения программ по всем учебным предметам 1-11 классов по итогам текущего учебного года. Учебный год, согласно Годовому календарному учебному графику, закончился в сроки, предусмотренные годовым Календарным графиком на текущий учебный год. </w:t>
      </w:r>
      <w:r w:rsidRPr="007E2514">
        <w:rPr>
          <w:b/>
        </w:rPr>
        <w:t>Общеобразовательные программы выполнены в полном объеме;</w:t>
      </w:r>
    </w:p>
    <w:p w:rsidR="004C13AC" w:rsidRPr="007E2514" w:rsidRDefault="004C13AC" w:rsidP="004C13AC">
      <w:pPr>
        <w:pStyle w:val="a3"/>
        <w:widowControl/>
        <w:autoSpaceDE/>
        <w:autoSpaceDN/>
        <w:spacing w:line="276" w:lineRule="auto"/>
        <w:ind w:left="709"/>
        <w:contextualSpacing/>
        <w:jc w:val="both"/>
        <w:rPr>
          <w:sz w:val="8"/>
          <w:szCs w:val="8"/>
        </w:rPr>
      </w:pPr>
    </w:p>
    <w:p w:rsidR="004C13AC" w:rsidRPr="007E2514" w:rsidRDefault="004C13AC" w:rsidP="004C13AC">
      <w:pPr>
        <w:pStyle w:val="a7"/>
        <w:widowControl/>
        <w:numPr>
          <w:ilvl w:val="2"/>
          <w:numId w:val="6"/>
        </w:numPr>
        <w:autoSpaceDE/>
        <w:autoSpaceDN/>
        <w:spacing w:before="0" w:line="276" w:lineRule="auto"/>
        <w:ind w:left="709"/>
        <w:contextualSpacing/>
        <w:jc w:val="both"/>
      </w:pPr>
      <w:r w:rsidRPr="007E2514">
        <w:rPr>
          <w:b/>
        </w:rPr>
        <w:t>Разработана и реализуется Программа повышения качества образования</w:t>
      </w:r>
      <w:r w:rsidRPr="007E2514">
        <w:t xml:space="preserve"> и перехода учреждения в режим развития на 2020-2023гг.</w:t>
      </w:r>
    </w:p>
    <w:p w:rsidR="004C13AC" w:rsidRPr="007E2514" w:rsidRDefault="004C13AC" w:rsidP="004C13AC">
      <w:pPr>
        <w:pStyle w:val="a7"/>
        <w:spacing w:line="276" w:lineRule="auto"/>
        <w:ind w:left="709"/>
        <w:contextualSpacing/>
        <w:jc w:val="both"/>
        <w:rPr>
          <w:sz w:val="8"/>
          <w:szCs w:val="8"/>
        </w:rPr>
      </w:pPr>
    </w:p>
    <w:p w:rsidR="004C13AC" w:rsidRPr="007E2514" w:rsidRDefault="004C13AC" w:rsidP="004C13AC">
      <w:pPr>
        <w:pStyle w:val="a7"/>
        <w:widowControl/>
        <w:numPr>
          <w:ilvl w:val="2"/>
          <w:numId w:val="6"/>
        </w:numPr>
        <w:autoSpaceDE/>
        <w:autoSpaceDN/>
        <w:spacing w:before="0" w:line="276" w:lineRule="auto"/>
        <w:ind w:left="709"/>
        <w:contextualSpacing/>
        <w:jc w:val="both"/>
      </w:pPr>
      <w:r w:rsidRPr="007E2514">
        <w:rPr>
          <w:b/>
        </w:rPr>
        <w:t xml:space="preserve">Разработана и реализуется Программа развития </w:t>
      </w:r>
      <w:r w:rsidRPr="007E2514">
        <w:t>«Школа равных возможностей для всех участников образовательных отношений»;</w:t>
      </w:r>
    </w:p>
    <w:p w:rsidR="00562E3E" w:rsidRPr="007E2514" w:rsidRDefault="00562E3E" w:rsidP="00562E3E">
      <w:pPr>
        <w:pStyle w:val="a7"/>
        <w:widowControl/>
        <w:autoSpaceDE/>
        <w:autoSpaceDN/>
        <w:spacing w:before="0"/>
        <w:ind w:left="709" w:firstLine="0"/>
        <w:contextualSpacing/>
        <w:jc w:val="both"/>
        <w:rPr>
          <w:sz w:val="8"/>
          <w:szCs w:val="8"/>
        </w:rPr>
      </w:pPr>
    </w:p>
    <w:p w:rsidR="00562E3E" w:rsidRPr="007E2514" w:rsidRDefault="004C13AC" w:rsidP="00562E3E">
      <w:pPr>
        <w:pStyle w:val="a7"/>
        <w:widowControl/>
        <w:numPr>
          <w:ilvl w:val="2"/>
          <w:numId w:val="6"/>
        </w:numPr>
        <w:autoSpaceDE/>
        <w:autoSpaceDN/>
        <w:spacing w:before="0"/>
        <w:ind w:left="709"/>
        <w:contextualSpacing/>
        <w:jc w:val="both"/>
      </w:pPr>
      <w:r w:rsidRPr="007E2514">
        <w:rPr>
          <w:b/>
        </w:rPr>
        <w:t>По итогам реализации Антирисковой программы в рамках Проекта адресной методической помощи ОУ ХМАО-Югры с низкими образовательными результатами в 2020-2021 учебном году в МБОУ СОШ №2 разработаны и успешно реализуются адаптированные образовательные программы для детей с ОВЗ</w:t>
      </w:r>
      <w:r w:rsidRPr="007E2514">
        <w:t xml:space="preserve">, обучающихся с особыми образовательными потребностями. Для реализации наряду с общепедагогическими методами и приёмами  обучения в школе используются специфические для каждой категории </w:t>
      </w:r>
      <w:proofErr w:type="gramStart"/>
      <w:r w:rsidRPr="007E2514">
        <w:t>обучающихся</w:t>
      </w:r>
      <w:proofErr w:type="gramEnd"/>
      <w:r w:rsidRPr="007E2514">
        <w:t xml:space="preserve"> с особыми образовательными потребностями приёмы и методы коррекционно-педагогической работы. </w:t>
      </w:r>
      <w:r w:rsidRPr="007E2514">
        <w:rPr>
          <w:szCs w:val="28"/>
        </w:rPr>
        <w:t>Получены положительные отзывы на муниципальном, городском и российском уровнях об организации обучения детей с ОВЗ и детей-инвалидов в МБОУ СОШ №2, опыт работы МБОУ СОШ №2 по организации обучения детей с ОВЗ в общеобразовательной школе обобщён, издаются методические сборники.</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Методическая деятельность с педагогическими кадрами решает вопросы повышения квалификации педагогов через </w:t>
      </w:r>
      <w:r w:rsidRPr="007E2514">
        <w:rPr>
          <w:b/>
        </w:rPr>
        <w:t>организованную методическую работу, коллективное творчество</w:t>
      </w:r>
      <w:r w:rsidRPr="007E2514">
        <w:t xml:space="preserve">, взаимодействие с научными центрами. </w:t>
      </w:r>
      <w:r w:rsidRPr="007E2514">
        <w:rPr>
          <w:b/>
        </w:rPr>
        <w:t>Разработана и реализуется Программа повышения профессионального и методического уровня</w:t>
      </w:r>
      <w:r w:rsidRPr="007E2514">
        <w:t xml:space="preserve"> педагогических работников.</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rPr>
          <w:b/>
        </w:rPr>
        <w:t>Учебно – методическое, информацинно – техническое и материально – техническое обеспечение образовательного процесса удовлетворительное и достаточное в соответствии с требованиями к оснащению УВП</w:t>
      </w:r>
      <w:r w:rsidRPr="007E2514">
        <w:t>, спланирована работа по обеспечению УВП образовательными ресурсами в соответствии с требованиями реализации ФГОС, в т.ч. информационными для реализации электронного обучения;</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Анализ результатов деятельности позволяет констатировать, что </w:t>
      </w:r>
      <w:r w:rsidRPr="007E2514">
        <w:rPr>
          <w:b/>
        </w:rPr>
        <w:t>в 2021 году в школе  удалось сохранить и продолжить лучшие традиции</w:t>
      </w:r>
      <w:r w:rsidRPr="007E2514">
        <w:t xml:space="preserve"> в организации воспитательной работы, внеклассной деятельности, внеурочных занятий и дополнительного образования. </w:t>
      </w:r>
    </w:p>
    <w:p w:rsidR="00562E3E" w:rsidRPr="007E2514" w:rsidRDefault="00562E3E" w:rsidP="00562E3E">
      <w:pPr>
        <w:pStyle w:val="a7"/>
        <w:ind w:left="709" w:firstLine="0"/>
        <w:contextualSpacing/>
        <w:jc w:val="both"/>
        <w:rPr>
          <w:sz w:val="8"/>
          <w:szCs w:val="8"/>
        </w:rPr>
      </w:pPr>
    </w:p>
    <w:p w:rsidR="00562E3E" w:rsidRPr="007E2514" w:rsidRDefault="00562E3E" w:rsidP="004C13AC">
      <w:pPr>
        <w:pStyle w:val="a7"/>
        <w:ind w:left="0"/>
        <w:contextualSpacing/>
        <w:jc w:val="both"/>
        <w:rPr>
          <w:sz w:val="8"/>
          <w:szCs w:val="8"/>
        </w:rPr>
      </w:pPr>
    </w:p>
    <w:p w:rsidR="00562E3E" w:rsidRPr="007E2514" w:rsidRDefault="00562E3E" w:rsidP="004C13AC">
      <w:pPr>
        <w:pStyle w:val="a7"/>
        <w:ind w:left="0"/>
        <w:contextualSpacing/>
        <w:jc w:val="both"/>
        <w:rPr>
          <w:sz w:val="8"/>
          <w:szCs w:val="8"/>
        </w:rPr>
      </w:pPr>
      <w:r w:rsidRPr="007E2514">
        <w:rPr>
          <w:sz w:val="8"/>
          <w:szCs w:val="8"/>
        </w:rPr>
        <w:t xml:space="preserve">      </w:t>
      </w:r>
    </w:p>
    <w:p w:rsidR="00562E3E" w:rsidRPr="004E02FE" w:rsidRDefault="00562E3E" w:rsidP="004E02FE">
      <w:pPr>
        <w:pStyle w:val="a7"/>
        <w:ind w:left="0"/>
        <w:contextualSpacing/>
        <w:jc w:val="both"/>
        <w:rPr>
          <w:b/>
          <w:u w:val="single"/>
        </w:rPr>
      </w:pPr>
      <w:r w:rsidRPr="007E2514">
        <w:rPr>
          <w:sz w:val="8"/>
          <w:szCs w:val="8"/>
        </w:rPr>
        <w:t xml:space="preserve">                                                    </w:t>
      </w:r>
      <w:r w:rsidR="004C13AC" w:rsidRPr="007E2514">
        <w:t xml:space="preserve"> </w:t>
      </w:r>
      <w:r w:rsidR="004C13AC" w:rsidRPr="007E2514">
        <w:rPr>
          <w:u w:val="single"/>
        </w:rPr>
        <w:t xml:space="preserve">По результатам анализа образовательной деятельности МБОУ СОШ №2 были выявлены следующие </w:t>
      </w:r>
      <w:r w:rsidR="004C13AC" w:rsidRPr="007E2514">
        <w:rPr>
          <w:b/>
          <w:u w:val="single"/>
        </w:rPr>
        <w:t>основные</w:t>
      </w:r>
      <w:r w:rsidR="004C13AC" w:rsidRPr="007E2514">
        <w:rPr>
          <w:u w:val="single"/>
        </w:rPr>
        <w:t xml:space="preserve"> </w:t>
      </w:r>
      <w:r w:rsidR="004C13AC" w:rsidRPr="007E2514">
        <w:rPr>
          <w:b/>
          <w:u w:val="single"/>
        </w:rPr>
        <w:t>проблемы:</w:t>
      </w:r>
    </w:p>
    <w:p w:rsidR="00562E3E" w:rsidRPr="007E2514" w:rsidRDefault="00562E3E" w:rsidP="00562E3E">
      <w:pPr>
        <w:pStyle w:val="a7"/>
        <w:ind w:left="720" w:firstLine="0"/>
        <w:contextualSpacing/>
        <w:jc w:val="both"/>
        <w:rPr>
          <w:spacing w:val="6"/>
          <w:sz w:val="8"/>
          <w:szCs w:val="8"/>
        </w:rPr>
      </w:pPr>
    </w:p>
    <w:p w:rsidR="004C13AC" w:rsidRPr="007E2514" w:rsidRDefault="004C13AC" w:rsidP="004C13AC">
      <w:pPr>
        <w:pStyle w:val="a7"/>
        <w:numPr>
          <w:ilvl w:val="0"/>
          <w:numId w:val="7"/>
        </w:numPr>
        <w:contextualSpacing/>
        <w:jc w:val="both"/>
        <w:rPr>
          <w:spacing w:val="6"/>
        </w:rPr>
      </w:pPr>
      <w:r w:rsidRPr="007E2514">
        <w:rPr>
          <w:b/>
        </w:rPr>
        <w:t>Недостаточ</w:t>
      </w:r>
      <w:r w:rsidR="00562E3E" w:rsidRPr="007E2514">
        <w:rPr>
          <w:b/>
        </w:rPr>
        <w:t>н</w:t>
      </w:r>
      <w:r w:rsidRPr="007E2514">
        <w:rPr>
          <w:b/>
        </w:rPr>
        <w:t>ый уровень качества образования</w:t>
      </w:r>
      <w:r w:rsidRPr="007E2514">
        <w:t xml:space="preserve">, наличие </w:t>
      </w:r>
      <w:r w:rsidRPr="007E2514">
        <w:rPr>
          <w:spacing w:val="6"/>
        </w:rPr>
        <w:t>ученического «резерва» качественной успеваемости, недостаточность индивидуализации образовательной траектории учащихся и педагогов;</w:t>
      </w:r>
    </w:p>
    <w:p w:rsidR="00562E3E" w:rsidRPr="007E2514" w:rsidRDefault="00562E3E" w:rsidP="00562E3E">
      <w:pPr>
        <w:pStyle w:val="a7"/>
        <w:widowControl/>
        <w:autoSpaceDE/>
        <w:autoSpaceDN/>
        <w:spacing w:before="0"/>
        <w:ind w:left="720" w:firstLine="0"/>
        <w:contextualSpacing/>
        <w:jc w:val="both"/>
        <w:rPr>
          <w:sz w:val="8"/>
          <w:szCs w:val="8"/>
          <w:shd w:val="clear" w:color="auto" w:fill="FFFFFF"/>
        </w:rPr>
      </w:pPr>
    </w:p>
    <w:p w:rsidR="004C13AC" w:rsidRPr="007E2514" w:rsidRDefault="004C13AC" w:rsidP="004C13AC">
      <w:pPr>
        <w:pStyle w:val="a7"/>
        <w:widowControl/>
        <w:numPr>
          <w:ilvl w:val="0"/>
          <w:numId w:val="7"/>
        </w:numPr>
        <w:autoSpaceDE/>
        <w:autoSpaceDN/>
        <w:spacing w:before="0"/>
        <w:contextualSpacing/>
        <w:jc w:val="both"/>
        <w:rPr>
          <w:shd w:val="clear" w:color="auto" w:fill="FFFFFF"/>
        </w:rPr>
      </w:pPr>
      <w:r w:rsidRPr="007E2514">
        <w:rPr>
          <w:b/>
        </w:rPr>
        <w:t xml:space="preserve">Снижение </w:t>
      </w:r>
      <w:r w:rsidRPr="007E2514">
        <w:rPr>
          <w:b/>
          <w:shd w:val="clear" w:color="auto" w:fill="FFFFFF"/>
        </w:rPr>
        <w:t>мотивации школьников к учению</w:t>
      </w:r>
      <w:r w:rsidRPr="007E2514">
        <w:rPr>
          <w:shd w:val="clear" w:color="auto" w:fill="FFFFFF"/>
        </w:rPr>
        <w:t xml:space="preserve"> из-за недостаточного развития у обучающихся на этапе образовательного процесса ключевых компетенций, формирования универсальных учебных действий и функциональной грамотности; </w:t>
      </w:r>
    </w:p>
    <w:p w:rsidR="00562E3E" w:rsidRPr="007E2514" w:rsidRDefault="00562E3E" w:rsidP="00562E3E">
      <w:pPr>
        <w:pStyle w:val="a7"/>
        <w:widowControl/>
        <w:autoSpaceDE/>
        <w:autoSpaceDN/>
        <w:spacing w:before="0"/>
        <w:ind w:left="720" w:firstLine="0"/>
        <w:contextualSpacing/>
        <w:jc w:val="both"/>
        <w:rPr>
          <w:sz w:val="8"/>
          <w:szCs w:val="8"/>
        </w:rPr>
      </w:pPr>
    </w:p>
    <w:p w:rsidR="004C13AC" w:rsidRPr="007E2514" w:rsidRDefault="004C13AC" w:rsidP="004C13AC">
      <w:pPr>
        <w:pStyle w:val="a7"/>
        <w:widowControl/>
        <w:numPr>
          <w:ilvl w:val="0"/>
          <w:numId w:val="7"/>
        </w:numPr>
        <w:autoSpaceDE/>
        <w:autoSpaceDN/>
        <w:spacing w:before="0"/>
        <w:contextualSpacing/>
        <w:jc w:val="both"/>
      </w:pPr>
      <w:r w:rsidRPr="007E2514">
        <w:rPr>
          <w:b/>
        </w:rPr>
        <w:t xml:space="preserve">Не обеспечен необходимый и достаточный уровень  </w:t>
      </w:r>
      <w:proofErr w:type="gramStart"/>
      <w:r w:rsidRPr="007E2514">
        <w:rPr>
          <w:b/>
        </w:rPr>
        <w:t>контроля за</w:t>
      </w:r>
      <w:proofErr w:type="gramEnd"/>
      <w:r w:rsidRPr="007E2514">
        <w:rPr>
          <w:b/>
        </w:rPr>
        <w:t xml:space="preserve"> процессом подготовки обучающихся, в т.ч. детей с низкой учебной мотивацией, к ГИА </w:t>
      </w:r>
      <w:r w:rsidRPr="007E2514">
        <w:t>в рамках школы, особенно в период повторения изученного ранее материала, в т.ч. в период обучения в дистанционном формате;</w:t>
      </w:r>
    </w:p>
    <w:p w:rsidR="00562E3E" w:rsidRPr="007E2514" w:rsidRDefault="00562E3E" w:rsidP="00562E3E">
      <w:pPr>
        <w:pStyle w:val="a9"/>
        <w:spacing w:after="0"/>
        <w:ind w:left="720"/>
        <w:jc w:val="both"/>
        <w:rPr>
          <w:sz w:val="8"/>
          <w:szCs w:val="8"/>
        </w:rPr>
      </w:pPr>
    </w:p>
    <w:p w:rsidR="004C13AC" w:rsidRPr="007E2514" w:rsidRDefault="004C13AC" w:rsidP="00562E3E">
      <w:pPr>
        <w:pStyle w:val="a9"/>
        <w:numPr>
          <w:ilvl w:val="0"/>
          <w:numId w:val="7"/>
        </w:numPr>
        <w:spacing w:after="0"/>
        <w:jc w:val="both"/>
        <w:rPr>
          <w:sz w:val="22"/>
          <w:szCs w:val="22"/>
        </w:rPr>
      </w:pPr>
      <w:r w:rsidRPr="007E2514">
        <w:rPr>
          <w:b/>
          <w:iCs/>
          <w:sz w:val="22"/>
          <w:szCs w:val="22"/>
        </w:rPr>
        <w:t xml:space="preserve">Ослаблен </w:t>
      </w:r>
      <w:r w:rsidRPr="007E2514">
        <w:rPr>
          <w:b/>
          <w:sz w:val="22"/>
          <w:szCs w:val="22"/>
        </w:rPr>
        <w:t xml:space="preserve"> </w:t>
      </w:r>
      <w:proofErr w:type="gramStart"/>
      <w:r w:rsidRPr="007E2514">
        <w:rPr>
          <w:b/>
          <w:sz w:val="22"/>
          <w:szCs w:val="22"/>
        </w:rPr>
        <w:t>контроль за</w:t>
      </w:r>
      <w:proofErr w:type="gramEnd"/>
      <w:r w:rsidRPr="007E2514">
        <w:rPr>
          <w:b/>
          <w:sz w:val="22"/>
          <w:szCs w:val="22"/>
        </w:rPr>
        <w:t xml:space="preserve"> работой учителей по повышения качества обученности</w:t>
      </w:r>
      <w:r w:rsidRPr="007E2514">
        <w:rPr>
          <w:sz w:val="22"/>
          <w:szCs w:val="22"/>
        </w:rPr>
        <w:t xml:space="preserve"> школьников и предупреждению неуспеваемости»; </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0"/>
          <w:numId w:val="7"/>
        </w:numPr>
        <w:autoSpaceDE/>
        <w:autoSpaceDN/>
        <w:spacing w:before="0"/>
        <w:ind w:left="709"/>
        <w:contextualSpacing/>
        <w:jc w:val="both"/>
      </w:pPr>
      <w:r w:rsidRPr="007E2514">
        <w:t xml:space="preserve">Недостаточная работа по созданию в школе </w:t>
      </w:r>
      <w:r w:rsidRPr="007E2514">
        <w:rPr>
          <w:b/>
        </w:rPr>
        <w:t>единого воспитательного пространства</w:t>
      </w:r>
      <w:r w:rsidRPr="007E2514">
        <w:t>, разумно сочетающего внешние и внутренние условия воспитания и образования школьников.</w:t>
      </w:r>
    </w:p>
    <w:p w:rsidR="004C13AC" w:rsidRPr="004E02FE" w:rsidRDefault="004C13AC" w:rsidP="004C13AC">
      <w:pPr>
        <w:contextualSpacing/>
        <w:jc w:val="both"/>
        <w:rPr>
          <w:sz w:val="8"/>
          <w:szCs w:val="8"/>
        </w:rPr>
      </w:pPr>
      <w:r w:rsidRPr="007E2514">
        <w:t xml:space="preserve"> </w:t>
      </w:r>
    </w:p>
    <w:p w:rsidR="004C13AC" w:rsidRPr="007E2514" w:rsidRDefault="004C13AC" w:rsidP="004E02FE">
      <w:pPr>
        <w:spacing w:after="0" w:line="240" w:lineRule="auto"/>
        <w:rPr>
          <w:rFonts w:ascii="Times New Roman" w:hAnsi="Times New Roman" w:cs="Times New Roman"/>
        </w:rPr>
      </w:pPr>
      <w:r w:rsidRPr="007E2514">
        <w:rPr>
          <w:rFonts w:ascii="Times New Roman" w:hAnsi="Times New Roman" w:cs="Times New Roman"/>
        </w:rPr>
        <w:t xml:space="preserve"> По итогам  ежегодного анализа результатов констатируются следующие </w:t>
      </w:r>
      <w:r w:rsidRPr="007E2514">
        <w:rPr>
          <w:rFonts w:ascii="Times New Roman" w:hAnsi="Times New Roman" w:cs="Times New Roman"/>
          <w:b/>
        </w:rPr>
        <w:t>тревожные показатели</w:t>
      </w:r>
      <w:r w:rsidRPr="007E2514">
        <w:rPr>
          <w:rFonts w:ascii="Times New Roman" w:hAnsi="Times New Roman" w:cs="Times New Roman"/>
        </w:rPr>
        <w:t xml:space="preserve">: </w:t>
      </w:r>
    </w:p>
    <w:p w:rsidR="004C13AC" w:rsidRPr="007E2514" w:rsidRDefault="004C13AC" w:rsidP="004E02FE">
      <w:pPr>
        <w:pStyle w:val="a7"/>
        <w:numPr>
          <w:ilvl w:val="0"/>
          <w:numId w:val="10"/>
        </w:numPr>
        <w:ind w:right="294"/>
      </w:pPr>
      <w:r w:rsidRPr="007E2514">
        <w:rPr>
          <w:b/>
        </w:rPr>
        <w:t>Высокая доля обучающихся с промежуточными низкими образовательными результатами</w:t>
      </w:r>
      <w:r w:rsidRPr="007E2514">
        <w:t>, не подтвердивших свои оценки в рамках оценочных процедур (ГИА, ВПР, АКР);</w:t>
      </w:r>
    </w:p>
    <w:p w:rsidR="00562E3E" w:rsidRPr="004E02FE" w:rsidRDefault="004C13AC" w:rsidP="004E02FE">
      <w:pPr>
        <w:pStyle w:val="a7"/>
        <w:numPr>
          <w:ilvl w:val="0"/>
          <w:numId w:val="10"/>
        </w:numPr>
        <w:ind w:right="294"/>
      </w:pPr>
      <w:r w:rsidRPr="007E2514">
        <w:rPr>
          <w:b/>
        </w:rPr>
        <w:t xml:space="preserve">Рост количества </w:t>
      </w:r>
      <w:proofErr w:type="gramStart"/>
      <w:r w:rsidRPr="007E2514">
        <w:rPr>
          <w:b/>
        </w:rPr>
        <w:t>обучающихся</w:t>
      </w:r>
      <w:proofErr w:type="gramEnd"/>
      <w:r w:rsidRPr="007E2514">
        <w:rPr>
          <w:b/>
        </w:rPr>
        <w:t xml:space="preserve"> с учебной неуспешностью</w:t>
      </w:r>
      <w:r w:rsidRPr="007E2514">
        <w:t xml:space="preserve"> (дети-мигранты, обучающиеся с задержкой психического развития, обучающиеся с девиантным поведением и др.);</w:t>
      </w:r>
    </w:p>
    <w:p w:rsidR="004C13AC" w:rsidRPr="007E2514" w:rsidRDefault="004C13AC" w:rsidP="004C13AC">
      <w:pPr>
        <w:pStyle w:val="ac"/>
        <w:widowControl/>
        <w:numPr>
          <w:ilvl w:val="0"/>
          <w:numId w:val="8"/>
        </w:numPr>
        <w:autoSpaceDE/>
        <w:autoSpaceDN/>
        <w:spacing w:after="0"/>
        <w:jc w:val="both"/>
      </w:pPr>
      <w:r w:rsidRPr="007E2514">
        <w:t xml:space="preserve">В некоторых классах (3,5,8,9,10 классы) </w:t>
      </w:r>
      <w:r w:rsidRPr="007E2514">
        <w:rPr>
          <w:b/>
        </w:rPr>
        <w:t>не обеспечена устойчивая успеваемость учащихся по отдельным учебным предметам</w:t>
      </w:r>
      <w:r w:rsidRPr="007E2514">
        <w:t>;</w:t>
      </w:r>
    </w:p>
    <w:p w:rsidR="004C13AC" w:rsidRPr="007E2514" w:rsidRDefault="004C13AC" w:rsidP="004C13AC">
      <w:pPr>
        <w:pStyle w:val="ac"/>
        <w:widowControl/>
        <w:autoSpaceDE/>
        <w:autoSpaceDN/>
        <w:spacing w:after="0"/>
        <w:ind w:left="720"/>
        <w:jc w:val="both"/>
        <w:rPr>
          <w:sz w:val="8"/>
          <w:szCs w:val="8"/>
        </w:rPr>
      </w:pPr>
    </w:p>
    <w:p w:rsidR="004C13AC" w:rsidRPr="007E2514" w:rsidRDefault="004C13AC" w:rsidP="004C13AC">
      <w:pPr>
        <w:pStyle w:val="ac"/>
        <w:widowControl/>
        <w:numPr>
          <w:ilvl w:val="0"/>
          <w:numId w:val="8"/>
        </w:numPr>
        <w:autoSpaceDE/>
        <w:autoSpaceDN/>
        <w:spacing w:after="0"/>
        <w:jc w:val="both"/>
      </w:pPr>
      <w:r w:rsidRPr="007E2514">
        <w:rPr>
          <w:b/>
        </w:rPr>
        <w:t xml:space="preserve">Наличие в школе </w:t>
      </w:r>
      <w:proofErr w:type="gramStart"/>
      <w:r w:rsidRPr="007E2514">
        <w:rPr>
          <w:b/>
        </w:rPr>
        <w:t>обучающихся</w:t>
      </w:r>
      <w:proofErr w:type="gramEnd"/>
      <w:r w:rsidRPr="007E2514">
        <w:rPr>
          <w:b/>
        </w:rPr>
        <w:t>, не освоивших общеобразовательные программы</w:t>
      </w:r>
      <w:r w:rsidRPr="007E2514">
        <w:t>, в т.ч. адаптированные образовательные программы</w:t>
      </w:r>
    </w:p>
    <w:p w:rsidR="004C13AC" w:rsidRPr="007E2514" w:rsidRDefault="004C13AC" w:rsidP="004C13AC">
      <w:pPr>
        <w:pStyle w:val="ac"/>
        <w:widowControl/>
        <w:autoSpaceDE/>
        <w:autoSpaceDN/>
        <w:spacing w:after="0"/>
        <w:ind w:left="720"/>
        <w:jc w:val="both"/>
        <w:rPr>
          <w:sz w:val="8"/>
          <w:szCs w:val="8"/>
        </w:rPr>
      </w:pPr>
    </w:p>
    <w:p w:rsidR="004C13AC" w:rsidRPr="007E2514" w:rsidRDefault="004C13AC" w:rsidP="004C13AC">
      <w:pPr>
        <w:pStyle w:val="ac"/>
        <w:widowControl/>
        <w:numPr>
          <w:ilvl w:val="0"/>
          <w:numId w:val="9"/>
        </w:numPr>
        <w:autoSpaceDE/>
        <w:autoSpaceDN/>
        <w:spacing w:after="0"/>
        <w:jc w:val="both"/>
      </w:pPr>
      <w:r w:rsidRPr="007E2514">
        <w:t>МБОУ СОШ №2 педагогическими кадрами</w:t>
      </w:r>
      <w:r w:rsidRPr="007E2514">
        <w:rPr>
          <w:b/>
        </w:rPr>
        <w:t xml:space="preserve"> </w:t>
      </w:r>
      <w:proofErr w:type="gramStart"/>
      <w:r w:rsidRPr="007E2514">
        <w:rPr>
          <w:b/>
        </w:rPr>
        <w:t>укомплектована</w:t>
      </w:r>
      <w:proofErr w:type="gramEnd"/>
      <w:r w:rsidRPr="007E2514">
        <w:rPr>
          <w:b/>
        </w:rPr>
        <w:t xml:space="preserve"> с превышением нормы учебной нагрузки учителя</w:t>
      </w:r>
      <w:r w:rsidRPr="007E2514">
        <w:t>;</w:t>
      </w:r>
    </w:p>
    <w:p w:rsidR="004C13AC" w:rsidRPr="007E2514" w:rsidRDefault="004C13AC" w:rsidP="004C13AC">
      <w:pPr>
        <w:pStyle w:val="ac"/>
        <w:widowControl/>
        <w:autoSpaceDE/>
        <w:autoSpaceDN/>
        <w:spacing w:after="0"/>
        <w:ind w:left="0"/>
        <w:jc w:val="both"/>
        <w:rPr>
          <w:sz w:val="8"/>
          <w:szCs w:val="8"/>
        </w:rPr>
      </w:pPr>
    </w:p>
    <w:p w:rsidR="004C13AC" w:rsidRPr="007E2514" w:rsidRDefault="004C13AC" w:rsidP="004C13AC">
      <w:pPr>
        <w:pStyle w:val="ac"/>
        <w:widowControl/>
        <w:autoSpaceDE/>
        <w:autoSpaceDN/>
        <w:spacing w:after="0"/>
        <w:ind w:left="720"/>
        <w:jc w:val="both"/>
        <w:rPr>
          <w:b/>
          <w:sz w:val="8"/>
          <w:szCs w:val="8"/>
        </w:rPr>
      </w:pPr>
    </w:p>
    <w:p w:rsidR="004C13AC" w:rsidRPr="007E2514" w:rsidRDefault="004C13AC" w:rsidP="00C45283">
      <w:pPr>
        <w:spacing w:after="0" w:line="240" w:lineRule="auto"/>
        <w:jc w:val="both"/>
        <w:rPr>
          <w:rFonts w:ascii="Times New Roman" w:hAnsi="Times New Roman" w:cs="Times New Roman"/>
        </w:rPr>
      </w:pPr>
      <w:r w:rsidRPr="007E2514">
        <w:rPr>
          <w:b/>
        </w:rPr>
        <w:t xml:space="preserve">   </w:t>
      </w:r>
      <w:r w:rsidRPr="007E2514">
        <w:rPr>
          <w:rFonts w:ascii="Times New Roman" w:hAnsi="Times New Roman" w:cs="Times New Roman"/>
          <w:b/>
        </w:rPr>
        <w:t xml:space="preserve">         Результаты оценки качества образования</w:t>
      </w:r>
      <w:r w:rsidR="001D2288" w:rsidRPr="007E2514">
        <w:rPr>
          <w:rFonts w:ascii="Times New Roman" w:hAnsi="Times New Roman" w:cs="Times New Roman"/>
          <w:b/>
        </w:rPr>
        <w:t xml:space="preserve"> в МБОУ СОШ №2 являются </w:t>
      </w:r>
      <w:r w:rsidR="001D2288" w:rsidRPr="007E2514">
        <w:rPr>
          <w:rFonts w:ascii="Times New Roman" w:hAnsi="Times New Roman" w:cs="Times New Roman"/>
        </w:rPr>
        <w:t xml:space="preserve">прозрачными  и открытыми и доступны для ознакомления, </w:t>
      </w:r>
      <w:r w:rsidRPr="007E2514">
        <w:rPr>
          <w:rFonts w:ascii="Times New Roman" w:hAnsi="Times New Roman" w:cs="Times New Roman"/>
        </w:rPr>
        <w:t xml:space="preserve">в т.ч. через публичный доклад руководителя и размещение аналитических материалов, результатов оценки качества образования на официальном сайте </w:t>
      </w:r>
      <w:r w:rsidR="001D2288" w:rsidRPr="007E2514">
        <w:rPr>
          <w:rFonts w:ascii="Times New Roman" w:hAnsi="Times New Roman" w:cs="Times New Roman"/>
        </w:rPr>
        <w:t>школы</w:t>
      </w:r>
      <w:r w:rsidRPr="007E2514">
        <w:rPr>
          <w:rFonts w:ascii="Times New Roman" w:hAnsi="Times New Roman" w:cs="Times New Roman"/>
        </w:rPr>
        <w:t>.</w:t>
      </w:r>
    </w:p>
    <w:p w:rsidR="004C13AC" w:rsidRPr="004C13AC" w:rsidRDefault="004C13AC" w:rsidP="00C45283">
      <w:pPr>
        <w:spacing w:after="0" w:line="240" w:lineRule="auto"/>
        <w:jc w:val="both"/>
        <w:rPr>
          <w:rFonts w:ascii="Times New Roman" w:hAnsi="Times New Roman" w:cs="Times New Roman"/>
        </w:rPr>
      </w:pPr>
      <w:r w:rsidRPr="004C13AC">
        <w:rPr>
          <w:rFonts w:ascii="Times New Roman" w:hAnsi="Times New Roman" w:cs="Times New Roman"/>
        </w:rPr>
        <w:t xml:space="preserve">            По результатам внутренней оценки качества образования в МБОУ СОШ №2, проводимой на основании Положения о внутренней системе оценки качества образования в МБОУ СОШ №2, проводятся обсуждения, </w:t>
      </w:r>
      <w:r w:rsidRPr="004C13AC">
        <w:rPr>
          <w:rFonts w:ascii="Times New Roman" w:hAnsi="Times New Roman" w:cs="Times New Roman"/>
          <w:b/>
        </w:rPr>
        <w:t>принимаются управленческие решения, намечаются достаточные действия по устранению неудовлетворительных результатов в рамках внутренней оценки качества образования (ВСОКО)</w:t>
      </w:r>
      <w:r w:rsidRPr="004C13AC">
        <w:rPr>
          <w:rFonts w:ascii="Times New Roman" w:hAnsi="Times New Roman" w:cs="Times New Roman"/>
        </w:rPr>
        <w:t>.</w:t>
      </w:r>
    </w:p>
    <w:p w:rsidR="004C13AC" w:rsidRDefault="004C13AC" w:rsidP="00C45283">
      <w:pPr>
        <w:tabs>
          <w:tab w:val="num" w:pos="851"/>
        </w:tabs>
        <w:spacing w:after="0" w:line="240" w:lineRule="auto"/>
        <w:jc w:val="both"/>
        <w:rPr>
          <w:rFonts w:ascii="Times New Roman" w:hAnsi="Times New Roman" w:cs="Times New Roman"/>
        </w:rPr>
      </w:pPr>
      <w:r w:rsidRPr="004C13AC">
        <w:rPr>
          <w:rFonts w:ascii="Times New Roman" w:hAnsi="Times New Roman" w:cs="Times New Roman"/>
        </w:rPr>
        <w:t xml:space="preserve">           Ежегодно проводится </w:t>
      </w:r>
      <w:r w:rsidRPr="004C13AC">
        <w:rPr>
          <w:rFonts w:ascii="Times New Roman" w:hAnsi="Times New Roman" w:cs="Times New Roman"/>
          <w:b/>
        </w:rPr>
        <w:t xml:space="preserve">опрос </w:t>
      </w:r>
      <w:r w:rsidRPr="004C13AC">
        <w:rPr>
          <w:rFonts w:ascii="Times New Roman" w:hAnsi="Times New Roman" w:cs="Times New Roman"/>
        </w:rPr>
        <w:t xml:space="preserve">«Удовлетворенность качеством образовательной деятельности учреждения», в котором принимают участие от 25-30% респондентов от общего количества субъектов образовательного процесса. Констатируется, что неудовлетворённость качеством образовательной деятельности в  </w:t>
      </w:r>
      <w:proofErr w:type="gramStart"/>
      <w:r w:rsidRPr="004C13AC">
        <w:rPr>
          <w:rFonts w:ascii="Times New Roman" w:hAnsi="Times New Roman" w:cs="Times New Roman"/>
        </w:rPr>
        <w:t>учреждении</w:t>
      </w:r>
      <w:proofErr w:type="gramEnd"/>
      <w:r w:rsidRPr="004C13AC">
        <w:rPr>
          <w:rFonts w:ascii="Times New Roman" w:hAnsi="Times New Roman" w:cs="Times New Roman"/>
        </w:rPr>
        <w:t xml:space="preserve"> хотя достаточно низкая, но и не имеет тенденции к снижению.</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3544"/>
        <w:gridCol w:w="3706"/>
        <w:gridCol w:w="1747"/>
      </w:tblGrid>
      <w:tr w:rsidR="004C13AC" w:rsidRPr="004C13AC" w:rsidTr="001D2288">
        <w:tc>
          <w:tcPr>
            <w:tcW w:w="1101"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Год </w:t>
            </w:r>
          </w:p>
        </w:tc>
        <w:tc>
          <w:tcPr>
            <w:tcW w:w="3543"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Скорее удовлетворены,</w:t>
            </w:r>
          </w:p>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 чем не </w:t>
            </w:r>
            <w:proofErr w:type="gramStart"/>
            <w:r w:rsidRPr="004C13AC">
              <w:rPr>
                <w:rFonts w:ascii="Times New Roman" w:hAnsi="Times New Roman" w:cs="Times New Roman"/>
                <w:b/>
              </w:rPr>
              <w:t>удовлетворены</w:t>
            </w:r>
            <w:proofErr w:type="gramEnd"/>
          </w:p>
        </w:tc>
        <w:tc>
          <w:tcPr>
            <w:tcW w:w="3544"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Не удовлетворены</w:t>
            </w:r>
          </w:p>
        </w:tc>
        <w:tc>
          <w:tcPr>
            <w:tcW w:w="3706"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Скорее не удовлетворены, </w:t>
            </w:r>
          </w:p>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чем  </w:t>
            </w:r>
            <w:proofErr w:type="gramStart"/>
            <w:r w:rsidRPr="004C13AC">
              <w:rPr>
                <w:rFonts w:ascii="Times New Roman" w:hAnsi="Times New Roman" w:cs="Times New Roman"/>
                <w:b/>
              </w:rPr>
              <w:t>удовлетворены</w:t>
            </w:r>
            <w:proofErr w:type="gramEnd"/>
          </w:p>
        </w:tc>
        <w:tc>
          <w:tcPr>
            <w:tcW w:w="1747"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Затрудняюсь ответить</w:t>
            </w:r>
          </w:p>
        </w:tc>
      </w:tr>
      <w:tr w:rsidR="004C13AC" w:rsidRPr="004C13AC" w:rsidTr="001D2288">
        <w:tc>
          <w:tcPr>
            <w:tcW w:w="1101"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2019</w:t>
            </w:r>
          </w:p>
        </w:tc>
        <w:tc>
          <w:tcPr>
            <w:tcW w:w="3543"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93,3%</w:t>
            </w:r>
          </w:p>
        </w:tc>
        <w:tc>
          <w:tcPr>
            <w:tcW w:w="3544"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1%</w:t>
            </w:r>
          </w:p>
        </w:tc>
        <w:tc>
          <w:tcPr>
            <w:tcW w:w="3706"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5%</w:t>
            </w:r>
          </w:p>
        </w:tc>
        <w:tc>
          <w:tcPr>
            <w:tcW w:w="1747"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1%</w:t>
            </w:r>
          </w:p>
        </w:tc>
      </w:tr>
      <w:tr w:rsidR="004C13AC" w:rsidRPr="004C13AC" w:rsidTr="001D2288">
        <w:tc>
          <w:tcPr>
            <w:tcW w:w="1101"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2020</w:t>
            </w:r>
          </w:p>
        </w:tc>
        <w:tc>
          <w:tcPr>
            <w:tcW w:w="3543"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92,0%</w:t>
            </w:r>
          </w:p>
        </w:tc>
        <w:tc>
          <w:tcPr>
            <w:tcW w:w="3544"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1,3%</w:t>
            </w:r>
          </w:p>
        </w:tc>
        <w:tc>
          <w:tcPr>
            <w:tcW w:w="3706"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4,2%</w:t>
            </w:r>
          </w:p>
        </w:tc>
        <w:tc>
          <w:tcPr>
            <w:tcW w:w="1747"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2,5%</w:t>
            </w:r>
          </w:p>
        </w:tc>
      </w:tr>
      <w:tr w:rsidR="004C13AC" w:rsidRPr="004C13AC" w:rsidTr="001D2288">
        <w:tc>
          <w:tcPr>
            <w:tcW w:w="1101" w:type="dxa"/>
          </w:tcPr>
          <w:p w:rsidR="004C13AC" w:rsidRPr="004C13AC" w:rsidRDefault="004C13AC" w:rsidP="00C45283">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2021</w:t>
            </w:r>
          </w:p>
        </w:tc>
        <w:tc>
          <w:tcPr>
            <w:tcW w:w="3543"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92,2%</w:t>
            </w:r>
          </w:p>
        </w:tc>
        <w:tc>
          <w:tcPr>
            <w:tcW w:w="3544"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1,2</w:t>
            </w:r>
          </w:p>
        </w:tc>
        <w:tc>
          <w:tcPr>
            <w:tcW w:w="3706"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4,8%</w:t>
            </w:r>
          </w:p>
        </w:tc>
        <w:tc>
          <w:tcPr>
            <w:tcW w:w="1747" w:type="dxa"/>
          </w:tcPr>
          <w:p w:rsidR="004C13AC" w:rsidRPr="004C13AC" w:rsidRDefault="004C13AC" w:rsidP="00C45283">
            <w:pPr>
              <w:tabs>
                <w:tab w:val="num" w:pos="851"/>
              </w:tabs>
              <w:spacing w:after="0" w:line="240" w:lineRule="auto"/>
              <w:jc w:val="center"/>
              <w:rPr>
                <w:rFonts w:ascii="Times New Roman" w:hAnsi="Times New Roman" w:cs="Times New Roman"/>
              </w:rPr>
            </w:pPr>
            <w:r w:rsidRPr="004C13AC">
              <w:rPr>
                <w:rFonts w:ascii="Times New Roman" w:hAnsi="Times New Roman" w:cs="Times New Roman"/>
              </w:rPr>
              <w:t>2,8%</w:t>
            </w:r>
          </w:p>
        </w:tc>
      </w:tr>
    </w:tbl>
    <w:p w:rsidR="00015F3D" w:rsidRPr="001D2288" w:rsidRDefault="00C45283" w:rsidP="001D2288">
      <w:pPr>
        <w:pStyle w:val="a3"/>
        <w:ind w:right="226" w:firstLine="709"/>
        <w:rPr>
          <w:b/>
          <w:sz w:val="22"/>
          <w:szCs w:val="22"/>
        </w:rPr>
      </w:pPr>
      <w:r w:rsidRPr="001D2288">
        <w:rPr>
          <w:i/>
          <w:sz w:val="22"/>
          <w:szCs w:val="22"/>
          <w:u w:val="single"/>
        </w:rPr>
        <w:t xml:space="preserve"> </w:t>
      </w:r>
      <w:r w:rsidR="00015F3D" w:rsidRPr="001D2288">
        <w:rPr>
          <w:i/>
          <w:sz w:val="22"/>
          <w:szCs w:val="22"/>
          <w:u w:val="single"/>
        </w:rPr>
        <w:t xml:space="preserve">(Подробный анализ деятельности школы </w:t>
      </w:r>
      <w:proofErr w:type="gramStart"/>
      <w:r w:rsidR="00015F3D" w:rsidRPr="001D2288">
        <w:rPr>
          <w:i/>
          <w:sz w:val="22"/>
          <w:szCs w:val="22"/>
          <w:u w:val="single"/>
        </w:rPr>
        <w:t>См</w:t>
      </w:r>
      <w:proofErr w:type="gramEnd"/>
      <w:r w:rsidR="00015F3D" w:rsidRPr="001D2288">
        <w:rPr>
          <w:i/>
          <w:sz w:val="22"/>
          <w:szCs w:val="22"/>
          <w:u w:val="single"/>
        </w:rPr>
        <w:t>. Самообследование МБОУ СОШ №2 на сайте школы</w:t>
      </w:r>
      <w:r w:rsidR="00015F3D" w:rsidRPr="001D2288">
        <w:rPr>
          <w:sz w:val="22"/>
          <w:szCs w:val="22"/>
          <w:u w:val="single"/>
        </w:rPr>
        <w:t xml:space="preserve"> </w:t>
      </w:r>
      <w:hyperlink r:id="rId8" w:history="1">
        <w:r w:rsidR="00015F3D" w:rsidRPr="001D2288">
          <w:rPr>
            <w:rStyle w:val="a6"/>
            <w:sz w:val="22"/>
            <w:szCs w:val="22"/>
          </w:rPr>
          <w:t>http://2school.ru/</w:t>
        </w:r>
      </w:hyperlink>
      <w:r w:rsidR="004E02FE">
        <w:t>)</w:t>
      </w:r>
      <w:r w:rsidR="001D2288">
        <w:rPr>
          <w:sz w:val="22"/>
          <w:szCs w:val="22"/>
        </w:rPr>
        <w:t>.</w:t>
      </w:r>
      <w:r w:rsidR="001D2288">
        <w:rPr>
          <w:b/>
        </w:rPr>
        <w:t xml:space="preserve">   </w:t>
      </w:r>
    </w:p>
    <w:p w:rsidR="001D2288" w:rsidRDefault="001D2288" w:rsidP="00015F3D">
      <w:pPr>
        <w:tabs>
          <w:tab w:val="left" w:pos="5504"/>
        </w:tabs>
        <w:spacing w:before="87"/>
        <w:rPr>
          <w:rFonts w:ascii="Times New Roman" w:hAnsi="Times New Roman" w:cs="Times New Roman"/>
          <w:b/>
          <w:sz w:val="8"/>
          <w:szCs w:val="8"/>
        </w:rPr>
      </w:pPr>
    </w:p>
    <w:p w:rsidR="00015F3D" w:rsidRPr="006D2786" w:rsidRDefault="00494734" w:rsidP="00C45283">
      <w:pPr>
        <w:tabs>
          <w:tab w:val="left" w:pos="5504"/>
        </w:tabs>
        <w:spacing w:before="87" w:after="0"/>
        <w:rPr>
          <w:rFonts w:ascii="Times New Roman" w:hAnsi="Times New Roman" w:cs="Times New Roman"/>
          <w:b/>
          <w:spacing w:val="-2"/>
          <w:sz w:val="24"/>
          <w:szCs w:val="24"/>
        </w:rPr>
      </w:pPr>
      <w:r w:rsidRPr="006D2786">
        <w:rPr>
          <w:rFonts w:ascii="Times New Roman" w:hAnsi="Times New Roman" w:cs="Times New Roman"/>
          <w:b/>
          <w:sz w:val="24"/>
          <w:szCs w:val="24"/>
        </w:rPr>
        <w:t xml:space="preserve">    </w:t>
      </w:r>
      <w:r w:rsidR="001D2288" w:rsidRPr="006D2786">
        <w:rPr>
          <w:rFonts w:ascii="Times New Roman" w:hAnsi="Times New Roman" w:cs="Times New Roman"/>
          <w:b/>
          <w:sz w:val="24"/>
          <w:szCs w:val="24"/>
        </w:rPr>
        <w:t>3</w:t>
      </w:r>
      <w:r w:rsidR="003A3D23">
        <w:rPr>
          <w:rFonts w:ascii="Times New Roman" w:hAnsi="Times New Roman" w:cs="Times New Roman"/>
          <w:b/>
          <w:sz w:val="24"/>
          <w:szCs w:val="24"/>
        </w:rPr>
        <w:t>.3</w:t>
      </w:r>
      <w:r w:rsidR="00015F3D" w:rsidRPr="006D2786">
        <w:rPr>
          <w:rFonts w:ascii="Times New Roman" w:hAnsi="Times New Roman" w:cs="Times New Roman"/>
          <w:b/>
          <w:sz w:val="24"/>
          <w:szCs w:val="24"/>
        </w:rPr>
        <w:t>. Анализ</w:t>
      </w:r>
      <w:r w:rsidR="00015F3D" w:rsidRPr="006D2786">
        <w:rPr>
          <w:rFonts w:ascii="Times New Roman" w:hAnsi="Times New Roman" w:cs="Times New Roman"/>
          <w:b/>
          <w:spacing w:val="-4"/>
          <w:sz w:val="24"/>
          <w:szCs w:val="24"/>
        </w:rPr>
        <w:t xml:space="preserve"> </w:t>
      </w:r>
      <w:r w:rsidR="00015F3D" w:rsidRPr="006D2786">
        <w:rPr>
          <w:rFonts w:ascii="Times New Roman" w:hAnsi="Times New Roman" w:cs="Times New Roman"/>
          <w:b/>
          <w:sz w:val="24"/>
          <w:szCs w:val="24"/>
        </w:rPr>
        <w:t>факторов риска неуспешности</w:t>
      </w:r>
      <w:r w:rsidR="00015F3D" w:rsidRPr="006D2786">
        <w:rPr>
          <w:rFonts w:ascii="Times New Roman" w:hAnsi="Times New Roman" w:cs="Times New Roman"/>
          <w:b/>
          <w:spacing w:val="-2"/>
          <w:sz w:val="24"/>
          <w:szCs w:val="24"/>
        </w:rPr>
        <w:t>:</w:t>
      </w:r>
    </w:p>
    <w:p w:rsidR="00C45283" w:rsidRDefault="00015F3D" w:rsidP="00C45283">
      <w:pPr>
        <w:spacing w:after="0"/>
        <w:ind w:left="261" w:right="-31"/>
        <w:jc w:val="both"/>
        <w:rPr>
          <w:rFonts w:ascii="Times New Roman" w:hAnsi="Times New Roman" w:cs="Times New Roman"/>
          <w:b/>
          <w:bCs/>
          <w:color w:val="000000"/>
          <w:sz w:val="8"/>
          <w:szCs w:val="8"/>
          <w:lang w:eastAsia="ru-RU"/>
        </w:rPr>
      </w:pPr>
      <w:r w:rsidRPr="00015F3D">
        <w:rPr>
          <w:rFonts w:ascii="Times New Roman" w:hAnsi="Times New Roman" w:cs="Times New Roman"/>
          <w:b/>
          <w:bCs/>
          <w:color w:val="000000"/>
          <w:lang w:eastAsia="ru-RU"/>
        </w:rPr>
        <w:t xml:space="preserve">          </w:t>
      </w:r>
    </w:p>
    <w:p w:rsidR="001D2288" w:rsidRDefault="00C45283" w:rsidP="00C45283">
      <w:pPr>
        <w:spacing w:after="0"/>
        <w:ind w:left="261" w:right="-31"/>
        <w:jc w:val="both"/>
        <w:rPr>
          <w:rFonts w:ascii="Times New Roman" w:hAnsi="Times New Roman" w:cs="Times New Roman"/>
          <w:b/>
        </w:rPr>
      </w:pPr>
      <w:r>
        <w:rPr>
          <w:rFonts w:ascii="Times New Roman" w:hAnsi="Times New Roman" w:cs="Times New Roman"/>
          <w:b/>
          <w:bCs/>
          <w:color w:val="000000"/>
          <w:sz w:val="8"/>
          <w:szCs w:val="8"/>
          <w:lang w:eastAsia="ru-RU"/>
        </w:rPr>
        <w:t xml:space="preserve">                          </w:t>
      </w:r>
      <w:r w:rsidR="00015F3D" w:rsidRPr="00015F3D">
        <w:rPr>
          <w:rFonts w:ascii="Times New Roman" w:hAnsi="Times New Roman" w:cs="Times New Roman"/>
          <w:b/>
          <w:bCs/>
          <w:color w:val="000000"/>
          <w:lang w:eastAsia="ru-RU"/>
        </w:rPr>
        <w:t xml:space="preserve">Актуальные для МБОУ СОШ №2 факторы риска неуспешности были определены по итогам самодиагностики </w:t>
      </w:r>
      <w:r w:rsidR="001D2288">
        <w:rPr>
          <w:rFonts w:ascii="Times New Roman" w:hAnsi="Times New Roman" w:cs="Times New Roman"/>
        </w:rPr>
        <w:t xml:space="preserve">по </w:t>
      </w:r>
      <w:r w:rsidR="00015F3D" w:rsidRPr="00015F3D">
        <w:rPr>
          <w:rFonts w:ascii="Times New Roman" w:hAnsi="Times New Roman" w:cs="Times New Roman"/>
        </w:rPr>
        <w:t>методическим материалам на сайте ФИОКО:</w:t>
      </w:r>
      <w:r w:rsidR="00015F3D" w:rsidRPr="00015F3D">
        <w:rPr>
          <w:rFonts w:ascii="Times New Roman" w:hAnsi="Times New Roman" w:cs="Times New Roman"/>
          <w:spacing w:val="-58"/>
        </w:rPr>
        <w:t xml:space="preserve"> </w:t>
      </w:r>
      <w:hyperlink r:id="rId9">
        <w:r w:rsidR="00015F3D" w:rsidRPr="00015F3D">
          <w:rPr>
            <w:rFonts w:ascii="Times New Roman" w:hAnsi="Times New Roman" w:cs="Times New Roman"/>
            <w:color w:val="4472C3"/>
            <w:u w:val="single" w:color="4472C3"/>
          </w:rPr>
          <w:t>https://fioco.ru/antirisk</w:t>
        </w:r>
      </w:hyperlink>
      <w:r w:rsidR="00015F3D" w:rsidRPr="00015F3D">
        <w:rPr>
          <w:rFonts w:ascii="Times New Roman" w:hAnsi="Times New Roman" w:cs="Times New Roman"/>
        </w:rPr>
        <w:t xml:space="preserve">, </w:t>
      </w:r>
      <w:proofErr w:type="gramStart"/>
      <w:r w:rsidR="00015F3D" w:rsidRPr="00015F3D">
        <w:rPr>
          <w:rFonts w:ascii="Times New Roman" w:hAnsi="Times New Roman" w:cs="Times New Roman"/>
        </w:rPr>
        <w:t>по</w:t>
      </w:r>
      <w:proofErr w:type="gramEnd"/>
      <w:r w:rsidR="00015F3D" w:rsidRPr="00015F3D">
        <w:rPr>
          <w:rFonts w:ascii="Times New Roman" w:hAnsi="Times New Roman" w:cs="Times New Roman"/>
        </w:rPr>
        <w:t xml:space="preserve"> </w:t>
      </w:r>
      <w:proofErr w:type="gramStart"/>
      <w:r w:rsidR="00015F3D" w:rsidRPr="00015F3D">
        <w:rPr>
          <w:rFonts w:ascii="Times New Roman" w:hAnsi="Times New Roman" w:cs="Times New Roman"/>
        </w:rPr>
        <w:t>результатом</w:t>
      </w:r>
      <w:proofErr w:type="gramEnd"/>
      <w:r w:rsidR="00015F3D" w:rsidRPr="00015F3D">
        <w:rPr>
          <w:rFonts w:ascii="Times New Roman" w:hAnsi="Times New Roman" w:cs="Times New Roman"/>
        </w:rPr>
        <w:t xml:space="preserve"> которой была составлена </w:t>
      </w:r>
      <w:r w:rsidR="001D2288">
        <w:rPr>
          <w:rFonts w:ascii="Times New Roman" w:hAnsi="Times New Roman" w:cs="Times New Roman"/>
          <w:b/>
        </w:rPr>
        <w:t xml:space="preserve">Карта рискового </w:t>
      </w:r>
      <w:r w:rsidR="00015F3D" w:rsidRPr="00015F3D">
        <w:rPr>
          <w:rFonts w:ascii="Times New Roman" w:hAnsi="Times New Roman" w:cs="Times New Roman"/>
          <w:b/>
        </w:rPr>
        <w:t>профиля МБОУ СОШ №2</w:t>
      </w:r>
      <w:r w:rsidR="001D2288">
        <w:rPr>
          <w:rFonts w:ascii="Times New Roman" w:hAnsi="Times New Roman" w:cs="Times New Roman"/>
          <w:b/>
        </w:rPr>
        <w:t>.</w:t>
      </w:r>
    </w:p>
    <w:p w:rsidR="00015F3D" w:rsidRPr="00C45283" w:rsidRDefault="00015F3D" w:rsidP="00C45283">
      <w:pPr>
        <w:spacing w:after="0"/>
        <w:ind w:left="261" w:right="-31"/>
        <w:jc w:val="both"/>
        <w:rPr>
          <w:rFonts w:ascii="Times New Roman" w:hAnsi="Times New Roman" w:cs="Times New Roman"/>
          <w:i/>
        </w:rPr>
      </w:pPr>
      <w:r w:rsidRPr="001D2288">
        <w:rPr>
          <w:rFonts w:ascii="Times New Roman" w:hAnsi="Times New Roman" w:cs="Times New Roman"/>
          <w:i/>
        </w:rPr>
        <w:t xml:space="preserve"> (</w:t>
      </w:r>
      <w:proofErr w:type="gramStart"/>
      <w:r w:rsidRPr="001D2288">
        <w:rPr>
          <w:rFonts w:ascii="Times New Roman" w:hAnsi="Times New Roman" w:cs="Times New Roman"/>
          <w:i/>
        </w:rPr>
        <w:t>См</w:t>
      </w:r>
      <w:proofErr w:type="gramEnd"/>
      <w:r w:rsidRPr="001D2288">
        <w:rPr>
          <w:rFonts w:ascii="Times New Roman" w:hAnsi="Times New Roman" w:cs="Times New Roman"/>
          <w:i/>
        </w:rPr>
        <w:t>. Приложение).</w:t>
      </w:r>
    </w:p>
    <w:p w:rsidR="00AD1589" w:rsidRPr="00AD1589" w:rsidRDefault="00AD1589" w:rsidP="00AD1589">
      <w:pPr>
        <w:pStyle w:val="a9"/>
        <w:spacing w:after="150"/>
        <w:jc w:val="center"/>
        <w:rPr>
          <w:b/>
        </w:rPr>
      </w:pPr>
      <w:r w:rsidRPr="00D060C9">
        <w:rPr>
          <w:b/>
          <w:bCs/>
          <w:color w:val="000000"/>
        </w:rPr>
        <w:t>Актуальные для МБОУ СОШ №2 факторы риска</w:t>
      </w:r>
    </w:p>
    <w:tbl>
      <w:tblPr>
        <w:tblStyle w:val="TableNormal"/>
        <w:tblW w:w="0" w:type="auto"/>
        <w:jc w:val="center"/>
        <w:tblInd w:w="-2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0"/>
        <w:gridCol w:w="2977"/>
        <w:gridCol w:w="1701"/>
        <w:gridCol w:w="1843"/>
        <w:gridCol w:w="2202"/>
        <w:gridCol w:w="1868"/>
      </w:tblGrid>
      <w:tr w:rsidR="00AD1589" w:rsidRPr="000F0C4E" w:rsidTr="00BC4A70">
        <w:trPr>
          <w:trHeight w:val="199"/>
          <w:jc w:val="center"/>
        </w:trPr>
        <w:tc>
          <w:tcPr>
            <w:tcW w:w="2800" w:type="dxa"/>
            <w:tcBorders>
              <w:bottom w:val="single" w:sz="4" w:space="0" w:color="auto"/>
            </w:tcBorders>
            <w:shd w:val="clear" w:color="auto" w:fill="DDF4FF"/>
          </w:tcPr>
          <w:p w:rsidR="00AD1589" w:rsidRPr="000F0C4E" w:rsidRDefault="00AD1589" w:rsidP="00BC4A70">
            <w:pPr>
              <w:pStyle w:val="TableParagraph"/>
              <w:ind w:left="2"/>
              <w:jc w:val="center"/>
              <w:rPr>
                <w:b/>
              </w:rPr>
            </w:pPr>
            <w:proofErr w:type="spellStart"/>
            <w:r w:rsidRPr="000F0C4E">
              <w:rPr>
                <w:b/>
              </w:rPr>
              <w:t>Фактор</w:t>
            </w:r>
            <w:r>
              <w:rPr>
                <w:b/>
              </w:rPr>
              <w:t>ы</w:t>
            </w:r>
            <w:proofErr w:type="spellEnd"/>
            <w:r w:rsidRPr="000F0C4E">
              <w:rPr>
                <w:b/>
              </w:rPr>
              <w:t xml:space="preserve"> </w:t>
            </w:r>
            <w:proofErr w:type="spellStart"/>
            <w:r w:rsidRPr="000F0C4E">
              <w:rPr>
                <w:b/>
              </w:rPr>
              <w:t>риска</w:t>
            </w:r>
            <w:proofErr w:type="spellEnd"/>
          </w:p>
        </w:tc>
        <w:tc>
          <w:tcPr>
            <w:tcW w:w="2977" w:type="dxa"/>
            <w:shd w:val="clear" w:color="auto" w:fill="DDF4FF"/>
          </w:tcPr>
          <w:p w:rsidR="00AD1589" w:rsidRPr="000F0C4E" w:rsidRDefault="00AD1589" w:rsidP="00BC4A70">
            <w:pPr>
              <w:pStyle w:val="TableParagraph"/>
              <w:ind w:left="110"/>
              <w:jc w:val="center"/>
              <w:rPr>
                <w:b/>
              </w:rPr>
            </w:pPr>
            <w:proofErr w:type="spellStart"/>
            <w:r w:rsidRPr="000F0C4E">
              <w:rPr>
                <w:b/>
              </w:rPr>
              <w:t>Параметры</w:t>
            </w:r>
            <w:proofErr w:type="spellEnd"/>
            <w:r w:rsidRPr="000F0C4E">
              <w:rPr>
                <w:b/>
              </w:rPr>
              <w:t xml:space="preserve"> </w:t>
            </w:r>
            <w:proofErr w:type="spellStart"/>
            <w:r w:rsidRPr="000F0C4E">
              <w:rPr>
                <w:b/>
              </w:rPr>
              <w:t>анализа</w:t>
            </w:r>
            <w:proofErr w:type="spellEnd"/>
          </w:p>
        </w:tc>
        <w:tc>
          <w:tcPr>
            <w:tcW w:w="1701" w:type="dxa"/>
            <w:shd w:val="clear" w:color="auto" w:fill="DDF4FF"/>
          </w:tcPr>
          <w:p w:rsidR="00AD1589" w:rsidRPr="000F0C4E" w:rsidRDefault="00AD1589" w:rsidP="00BC4A70">
            <w:pPr>
              <w:pStyle w:val="TableParagraph"/>
              <w:ind w:left="2"/>
              <w:jc w:val="center"/>
              <w:rPr>
                <w:b/>
              </w:rPr>
            </w:pPr>
            <w:proofErr w:type="spellStart"/>
            <w:r w:rsidRPr="000F0C4E">
              <w:rPr>
                <w:b/>
              </w:rPr>
              <w:t>Результат</w:t>
            </w:r>
            <w:proofErr w:type="spellEnd"/>
          </w:p>
        </w:tc>
        <w:tc>
          <w:tcPr>
            <w:tcW w:w="1843" w:type="dxa"/>
            <w:shd w:val="clear" w:color="auto" w:fill="DDF4FF"/>
          </w:tcPr>
          <w:p w:rsidR="00AD1589" w:rsidRPr="000F0C4E" w:rsidRDefault="00AD1589" w:rsidP="00BC4A70">
            <w:pPr>
              <w:pStyle w:val="TableParagraph"/>
              <w:ind w:left="72"/>
              <w:jc w:val="center"/>
              <w:rPr>
                <w:b/>
              </w:rPr>
            </w:pPr>
            <w:proofErr w:type="spellStart"/>
            <w:r w:rsidRPr="000F0C4E">
              <w:rPr>
                <w:b/>
              </w:rPr>
              <w:t>Ед</w:t>
            </w:r>
            <w:proofErr w:type="spellEnd"/>
            <w:r w:rsidRPr="000F0C4E">
              <w:rPr>
                <w:b/>
              </w:rPr>
              <w:t>.</w:t>
            </w:r>
            <w:r>
              <w:rPr>
                <w:b/>
              </w:rPr>
              <w:t xml:space="preserve"> </w:t>
            </w:r>
            <w:proofErr w:type="spellStart"/>
            <w:r w:rsidRPr="000F0C4E">
              <w:rPr>
                <w:b/>
              </w:rPr>
              <w:t>измерения</w:t>
            </w:r>
            <w:proofErr w:type="spellEnd"/>
          </w:p>
        </w:tc>
        <w:tc>
          <w:tcPr>
            <w:tcW w:w="2202" w:type="dxa"/>
            <w:shd w:val="clear" w:color="auto" w:fill="DDF4FF"/>
          </w:tcPr>
          <w:p w:rsidR="00AD1589" w:rsidRPr="000F0C4E" w:rsidRDefault="00AD1589" w:rsidP="00BC4A70">
            <w:pPr>
              <w:pStyle w:val="TableParagraph"/>
              <w:ind w:left="79" w:right="70"/>
              <w:jc w:val="center"/>
              <w:rPr>
                <w:b/>
              </w:rPr>
            </w:pPr>
            <w:proofErr w:type="spellStart"/>
            <w:r w:rsidRPr="000F0C4E">
              <w:rPr>
                <w:b/>
              </w:rPr>
              <w:t>Фиксация</w:t>
            </w:r>
            <w:proofErr w:type="spellEnd"/>
            <w:r>
              <w:rPr>
                <w:b/>
              </w:rPr>
              <w:t xml:space="preserve"> </w:t>
            </w:r>
            <w:proofErr w:type="spellStart"/>
            <w:r w:rsidRPr="000F0C4E">
              <w:rPr>
                <w:b/>
              </w:rPr>
              <w:t>риска</w:t>
            </w:r>
            <w:proofErr w:type="spellEnd"/>
          </w:p>
        </w:tc>
        <w:tc>
          <w:tcPr>
            <w:tcW w:w="1868" w:type="dxa"/>
            <w:shd w:val="clear" w:color="auto" w:fill="DDF4FF"/>
          </w:tcPr>
          <w:p w:rsidR="00AD1589" w:rsidRDefault="00AD1589" w:rsidP="00BC4A70">
            <w:pPr>
              <w:pStyle w:val="TableParagraph"/>
              <w:ind w:right="70"/>
              <w:rPr>
                <w:b/>
                <w:lang w:val="ru-RU"/>
              </w:rPr>
            </w:pPr>
            <w:r>
              <w:rPr>
                <w:b/>
              </w:rPr>
              <w:t xml:space="preserve">        </w:t>
            </w:r>
            <w:proofErr w:type="spellStart"/>
            <w:r>
              <w:rPr>
                <w:b/>
              </w:rPr>
              <w:t>Вывод</w:t>
            </w:r>
            <w:proofErr w:type="spellEnd"/>
          </w:p>
          <w:p w:rsidR="007E2514" w:rsidRPr="007E2514" w:rsidRDefault="007E2514" w:rsidP="00BC4A70">
            <w:pPr>
              <w:pStyle w:val="TableParagraph"/>
              <w:ind w:right="70"/>
              <w:rPr>
                <w:b/>
                <w:sz w:val="8"/>
                <w:szCs w:val="8"/>
                <w:lang w:val="ru-RU"/>
              </w:rPr>
            </w:pPr>
          </w:p>
        </w:tc>
      </w:tr>
      <w:tr w:rsidR="00AD1589" w:rsidRPr="000F0C4E" w:rsidTr="00BC4A70">
        <w:trPr>
          <w:trHeight w:val="500"/>
          <w:jc w:val="center"/>
        </w:trPr>
        <w:tc>
          <w:tcPr>
            <w:tcW w:w="2800" w:type="dxa"/>
            <w:vMerge w:val="restart"/>
            <w:tcBorders>
              <w:top w:val="single" w:sz="4" w:space="0" w:color="auto"/>
              <w:left w:val="single" w:sz="4" w:space="0" w:color="auto"/>
              <w:right w:val="single" w:sz="4" w:space="0" w:color="auto"/>
            </w:tcBorders>
            <w:vAlign w:val="center"/>
          </w:tcPr>
          <w:p w:rsidR="00AD1589" w:rsidRPr="00AD1589" w:rsidRDefault="00AD1589" w:rsidP="00BC4A70">
            <w:pPr>
              <w:ind w:left="41" w:right="57"/>
              <w:jc w:val="center"/>
              <w:rPr>
                <w:rFonts w:ascii="Times New Roman" w:hAnsi="Times New Roman" w:cs="Times New Roman"/>
                <w:b/>
                <w:sz w:val="20"/>
                <w:szCs w:val="20"/>
                <w:lang w:val="ru-RU"/>
              </w:rPr>
            </w:pPr>
            <w:r w:rsidRPr="00AD1589">
              <w:rPr>
                <w:rFonts w:ascii="Times New Roman" w:hAnsi="Times New Roman" w:cs="Times New Roman"/>
                <w:b/>
                <w:sz w:val="20"/>
                <w:szCs w:val="20"/>
                <w:lang w:val="ru-RU"/>
              </w:rPr>
              <w:t xml:space="preserve">Высокая доля </w:t>
            </w:r>
            <w:proofErr w:type="gramStart"/>
            <w:r w:rsidRPr="00AD1589">
              <w:rPr>
                <w:rFonts w:ascii="Times New Roman" w:hAnsi="Times New Roman" w:cs="Times New Roman"/>
                <w:b/>
                <w:sz w:val="20"/>
                <w:szCs w:val="20"/>
                <w:lang w:val="ru-RU"/>
              </w:rPr>
              <w:t>обучающихся</w:t>
            </w:r>
            <w:proofErr w:type="gramEnd"/>
            <w:r w:rsidRPr="00AD1589">
              <w:rPr>
                <w:rFonts w:ascii="Times New Roman" w:hAnsi="Times New Roman" w:cs="Times New Roman"/>
                <w:b/>
                <w:sz w:val="20"/>
                <w:szCs w:val="20"/>
                <w:lang w:val="ru-RU"/>
              </w:rPr>
              <w:t xml:space="preserve"> </w:t>
            </w:r>
          </w:p>
          <w:p w:rsidR="00AD1589" w:rsidRPr="00AD1589" w:rsidRDefault="00AD1589" w:rsidP="00BC4A70">
            <w:pPr>
              <w:ind w:left="41" w:right="57"/>
              <w:jc w:val="center"/>
              <w:rPr>
                <w:b/>
                <w:sz w:val="20"/>
                <w:szCs w:val="20"/>
                <w:lang w:val="ru-RU"/>
              </w:rPr>
            </w:pPr>
            <w:r w:rsidRPr="00AD1589">
              <w:rPr>
                <w:rFonts w:ascii="Times New Roman" w:hAnsi="Times New Roman" w:cs="Times New Roman"/>
                <w:b/>
                <w:sz w:val="20"/>
                <w:szCs w:val="20"/>
                <w:lang w:val="ru-RU"/>
              </w:rPr>
              <w:t xml:space="preserve">с рисками </w:t>
            </w:r>
            <w:proofErr w:type="gramStart"/>
            <w:r w:rsidRPr="00AD1589">
              <w:rPr>
                <w:rFonts w:ascii="Times New Roman" w:hAnsi="Times New Roman" w:cs="Times New Roman"/>
                <w:b/>
                <w:sz w:val="20"/>
                <w:szCs w:val="20"/>
                <w:lang w:val="ru-RU"/>
              </w:rPr>
              <w:t>учебной</w:t>
            </w:r>
            <w:proofErr w:type="gramEnd"/>
            <w:r w:rsidRPr="00AD1589">
              <w:rPr>
                <w:rFonts w:ascii="Times New Roman" w:hAnsi="Times New Roman" w:cs="Times New Roman"/>
                <w:b/>
                <w:sz w:val="20"/>
                <w:szCs w:val="20"/>
                <w:lang w:val="ru-RU"/>
              </w:rPr>
              <w:t xml:space="preserve"> </w:t>
            </w:r>
            <w:r w:rsidRPr="00AD1589">
              <w:rPr>
                <w:rFonts w:ascii="Times New Roman" w:hAnsi="Times New Roman" w:cs="Times New Roman"/>
                <w:b/>
                <w:spacing w:val="-57"/>
                <w:sz w:val="20"/>
                <w:szCs w:val="20"/>
                <w:lang w:val="ru-RU"/>
              </w:rPr>
              <w:t xml:space="preserve"> </w:t>
            </w:r>
            <w:r w:rsidRPr="00AD1589">
              <w:rPr>
                <w:rFonts w:ascii="Times New Roman" w:hAnsi="Times New Roman" w:cs="Times New Roman"/>
                <w:b/>
                <w:sz w:val="20"/>
                <w:szCs w:val="20"/>
                <w:lang w:val="ru-RU"/>
              </w:rPr>
              <w:t>неуспешности</w:t>
            </w:r>
          </w:p>
        </w:tc>
        <w:tc>
          <w:tcPr>
            <w:tcW w:w="2977" w:type="dxa"/>
            <w:tcBorders>
              <w:left w:val="single" w:sz="4" w:space="0" w:color="auto"/>
            </w:tcBorders>
          </w:tcPr>
          <w:p w:rsidR="00AD1589" w:rsidRPr="00AD1589" w:rsidRDefault="00AD1589" w:rsidP="00BC4A70">
            <w:pPr>
              <w:pStyle w:val="TableParagraph"/>
              <w:spacing w:before="4"/>
              <w:ind w:left="110"/>
              <w:rPr>
                <w:sz w:val="20"/>
                <w:szCs w:val="20"/>
                <w:lang w:val="ru-RU"/>
              </w:rPr>
            </w:pPr>
            <w:r w:rsidRPr="00AD1589">
              <w:rPr>
                <w:sz w:val="20"/>
                <w:szCs w:val="20"/>
                <w:lang w:val="ru-RU"/>
              </w:rPr>
              <w:t xml:space="preserve">Доля </w:t>
            </w:r>
            <w:proofErr w:type="gramStart"/>
            <w:r w:rsidRPr="00AD1589">
              <w:rPr>
                <w:sz w:val="20"/>
                <w:szCs w:val="20"/>
                <w:lang w:val="ru-RU"/>
              </w:rPr>
              <w:t>обучающихся</w:t>
            </w:r>
            <w:proofErr w:type="gramEnd"/>
            <w:r w:rsidRPr="00AD1589">
              <w:rPr>
                <w:sz w:val="20"/>
                <w:szCs w:val="20"/>
                <w:lang w:val="ru-RU"/>
              </w:rPr>
              <w:t xml:space="preserve"> </w:t>
            </w:r>
            <w:r w:rsidRPr="00AD1589">
              <w:rPr>
                <w:b/>
                <w:sz w:val="20"/>
                <w:szCs w:val="20"/>
                <w:lang w:val="ru-RU"/>
              </w:rPr>
              <w:t>с рисками учебной неуспешности</w:t>
            </w:r>
            <w:r w:rsidRPr="00AD1589">
              <w:rPr>
                <w:sz w:val="20"/>
                <w:szCs w:val="20"/>
                <w:lang w:val="ru-RU"/>
              </w:rPr>
              <w:t>.</w:t>
            </w:r>
          </w:p>
        </w:tc>
        <w:tc>
          <w:tcPr>
            <w:tcW w:w="1701" w:type="dxa"/>
          </w:tcPr>
          <w:p w:rsidR="00AD1589" w:rsidRPr="008B3437" w:rsidRDefault="00AD1589" w:rsidP="00BC4A70">
            <w:pPr>
              <w:pStyle w:val="TableParagraph"/>
              <w:jc w:val="center"/>
              <w:rPr>
                <w:color w:val="00B050"/>
                <w:sz w:val="20"/>
                <w:szCs w:val="20"/>
              </w:rPr>
            </w:pPr>
            <w:r>
              <w:rPr>
                <w:color w:val="00B050"/>
                <w:sz w:val="20"/>
                <w:szCs w:val="20"/>
              </w:rPr>
              <w:t>3</w:t>
            </w:r>
            <w:r w:rsidRPr="008B3437">
              <w:rPr>
                <w:color w:val="00B050"/>
                <w:sz w:val="20"/>
                <w:szCs w:val="20"/>
              </w:rPr>
              <w:t>3</w:t>
            </w:r>
          </w:p>
        </w:tc>
        <w:tc>
          <w:tcPr>
            <w:tcW w:w="1843" w:type="dxa"/>
          </w:tcPr>
          <w:p w:rsidR="00AD1589" w:rsidRPr="008B3437" w:rsidRDefault="00AD1589" w:rsidP="00BC4A70">
            <w:pPr>
              <w:pStyle w:val="TableParagraph"/>
              <w:spacing w:before="18"/>
              <w:ind w:left="184"/>
              <w:jc w:val="center"/>
              <w:rPr>
                <w:sz w:val="20"/>
                <w:szCs w:val="20"/>
              </w:rPr>
            </w:pPr>
            <w:r w:rsidRPr="008B3437">
              <w:rPr>
                <w:sz w:val="20"/>
                <w:szCs w:val="20"/>
              </w:rPr>
              <w:t>%</w:t>
            </w:r>
          </w:p>
        </w:tc>
        <w:tc>
          <w:tcPr>
            <w:tcW w:w="2202" w:type="dxa"/>
          </w:tcPr>
          <w:p w:rsidR="00AD1589" w:rsidRPr="008B3437" w:rsidRDefault="00AD1589" w:rsidP="00BC4A70">
            <w:pPr>
              <w:pStyle w:val="TableParagraph"/>
              <w:jc w:val="center"/>
              <w:rPr>
                <w:sz w:val="20"/>
                <w:szCs w:val="20"/>
              </w:rPr>
            </w:pPr>
            <w:proofErr w:type="spellStart"/>
            <w:r w:rsidRPr="008B3437">
              <w:rPr>
                <w:sz w:val="20"/>
                <w:szCs w:val="20"/>
              </w:rPr>
              <w:t>Средняя</w:t>
            </w:r>
            <w:proofErr w:type="spellEnd"/>
            <w:r w:rsidRPr="008B3437">
              <w:rPr>
                <w:sz w:val="20"/>
                <w:szCs w:val="20"/>
              </w:rPr>
              <w:t xml:space="preserve"> </w:t>
            </w:r>
            <w:proofErr w:type="spellStart"/>
            <w:r w:rsidRPr="008B3437">
              <w:rPr>
                <w:sz w:val="20"/>
                <w:szCs w:val="20"/>
              </w:rPr>
              <w:t>степень</w:t>
            </w:r>
            <w:proofErr w:type="spellEnd"/>
            <w:r w:rsidRPr="008B3437">
              <w:rPr>
                <w:sz w:val="20"/>
                <w:szCs w:val="20"/>
              </w:rPr>
              <w:t xml:space="preserve"> </w:t>
            </w:r>
            <w:proofErr w:type="spellStart"/>
            <w:r w:rsidRPr="008B3437">
              <w:rPr>
                <w:sz w:val="20"/>
                <w:szCs w:val="20"/>
              </w:rPr>
              <w:t>риска</w:t>
            </w:r>
            <w:proofErr w:type="spellEnd"/>
            <w:r w:rsidRPr="008B3437">
              <w:rPr>
                <w:sz w:val="20"/>
                <w:szCs w:val="20"/>
              </w:rPr>
              <w:t>,</w:t>
            </w:r>
          </w:p>
          <w:p w:rsidR="00AD1589" w:rsidRPr="008B3437" w:rsidRDefault="00AD1589" w:rsidP="00BC4A70">
            <w:pPr>
              <w:pStyle w:val="TableParagraph"/>
              <w:jc w:val="center"/>
              <w:rPr>
                <w:sz w:val="20"/>
                <w:szCs w:val="20"/>
              </w:rPr>
            </w:pPr>
          </w:p>
        </w:tc>
        <w:tc>
          <w:tcPr>
            <w:tcW w:w="1868" w:type="dxa"/>
            <w:vMerge w:val="restart"/>
          </w:tcPr>
          <w:p w:rsidR="00AD1589" w:rsidRPr="00AD1589" w:rsidRDefault="00AD1589" w:rsidP="00BC4A70">
            <w:pPr>
              <w:pStyle w:val="TableParagraph"/>
              <w:rPr>
                <w:sz w:val="20"/>
                <w:szCs w:val="20"/>
                <w:lang w:val="ru-RU"/>
              </w:rPr>
            </w:pPr>
          </w:p>
          <w:p w:rsidR="00AD1589" w:rsidRPr="00AD1589" w:rsidRDefault="00AD1589" w:rsidP="00BC4A70">
            <w:pPr>
              <w:pStyle w:val="TableParagraph"/>
              <w:jc w:val="center"/>
              <w:rPr>
                <w:sz w:val="20"/>
                <w:szCs w:val="20"/>
                <w:lang w:val="ru-RU"/>
              </w:rPr>
            </w:pPr>
            <w:r w:rsidRPr="00AD1589">
              <w:rPr>
                <w:sz w:val="20"/>
                <w:szCs w:val="20"/>
                <w:lang w:val="ru-RU"/>
              </w:rPr>
              <w:t>Степень риска,</w:t>
            </w:r>
          </w:p>
          <w:p w:rsidR="00AD1589" w:rsidRPr="00AD1589" w:rsidRDefault="00AD1589" w:rsidP="00BC4A70">
            <w:pPr>
              <w:pStyle w:val="TableParagraph"/>
              <w:ind w:left="142"/>
              <w:jc w:val="center"/>
              <w:rPr>
                <w:lang w:val="ru-RU"/>
              </w:rPr>
            </w:pPr>
            <w:r w:rsidRPr="00AD1589">
              <w:rPr>
                <w:color w:val="333333"/>
                <w:sz w:val="20"/>
                <w:szCs w:val="20"/>
                <w:lang w:val="ru-RU" w:eastAsia="ru-RU"/>
              </w:rPr>
              <w:t>проявляется часто и достаточно выражена</w:t>
            </w:r>
          </w:p>
          <w:p w:rsidR="00AD1589" w:rsidRPr="00AD1589" w:rsidRDefault="00AD1589" w:rsidP="00BC4A70">
            <w:pPr>
              <w:pStyle w:val="TableParagraph"/>
              <w:jc w:val="center"/>
              <w:rPr>
                <w:sz w:val="32"/>
                <w:szCs w:val="32"/>
                <w:lang w:val="ru-RU"/>
              </w:rPr>
            </w:pPr>
          </w:p>
          <w:p w:rsidR="00AD1589" w:rsidRPr="00AD1589" w:rsidRDefault="00AD1589" w:rsidP="00BC4A70">
            <w:pPr>
              <w:pStyle w:val="TableParagraph"/>
              <w:ind w:left="142"/>
              <w:jc w:val="center"/>
              <w:rPr>
                <w:sz w:val="20"/>
                <w:szCs w:val="20"/>
                <w:lang w:val="ru-RU"/>
              </w:rPr>
            </w:pPr>
            <w:r w:rsidRPr="00AD1589">
              <w:rPr>
                <w:sz w:val="20"/>
                <w:szCs w:val="20"/>
                <w:lang w:val="ru-RU"/>
              </w:rPr>
              <w:t>Требуется дополнительная оценка ситуации куратором.</w:t>
            </w:r>
          </w:p>
        </w:tc>
      </w:tr>
      <w:tr w:rsidR="00AD1589" w:rsidRPr="000F0C4E" w:rsidTr="00BC4A70">
        <w:trPr>
          <w:trHeight w:val="1469"/>
          <w:jc w:val="center"/>
        </w:trPr>
        <w:tc>
          <w:tcPr>
            <w:tcW w:w="2800" w:type="dxa"/>
            <w:vMerge/>
            <w:tcBorders>
              <w:left w:val="single" w:sz="4" w:space="0" w:color="auto"/>
              <w:right w:val="single" w:sz="4" w:space="0" w:color="auto"/>
            </w:tcBorders>
          </w:tcPr>
          <w:p w:rsidR="00AD1589" w:rsidRPr="00AD1589" w:rsidRDefault="00AD1589" w:rsidP="00BC4A70">
            <w:pPr>
              <w:ind w:left="41" w:right="57"/>
              <w:rPr>
                <w:b/>
                <w:sz w:val="20"/>
                <w:szCs w:val="20"/>
                <w:lang w:val="ru-RU"/>
              </w:rPr>
            </w:pPr>
          </w:p>
        </w:tc>
        <w:tc>
          <w:tcPr>
            <w:tcW w:w="2977" w:type="dxa"/>
            <w:tcBorders>
              <w:left w:val="single" w:sz="4" w:space="0" w:color="auto"/>
            </w:tcBorders>
          </w:tcPr>
          <w:p w:rsidR="00AD1589" w:rsidRPr="00AD1589" w:rsidRDefault="00AD1589" w:rsidP="00BC4A70">
            <w:pPr>
              <w:pStyle w:val="TableParagraph"/>
              <w:ind w:left="110" w:right="263"/>
              <w:rPr>
                <w:sz w:val="20"/>
                <w:szCs w:val="20"/>
                <w:lang w:val="ru-RU"/>
              </w:rPr>
            </w:pPr>
            <w:r w:rsidRPr="00AD1589">
              <w:rPr>
                <w:sz w:val="20"/>
                <w:szCs w:val="20"/>
                <w:lang w:val="ru-RU"/>
              </w:rPr>
              <w:t xml:space="preserve">Доля </w:t>
            </w:r>
            <w:proofErr w:type="gramStart"/>
            <w:r w:rsidRPr="00AD1589">
              <w:rPr>
                <w:sz w:val="20"/>
                <w:szCs w:val="20"/>
                <w:lang w:val="ru-RU"/>
              </w:rPr>
              <w:t>обучающихся</w:t>
            </w:r>
            <w:proofErr w:type="gramEnd"/>
            <w:r w:rsidRPr="00AD1589">
              <w:rPr>
                <w:sz w:val="20"/>
                <w:szCs w:val="20"/>
                <w:lang w:val="ru-RU"/>
              </w:rPr>
              <w:t>, которым учителя</w:t>
            </w:r>
            <w:r w:rsidRPr="00AD1589">
              <w:rPr>
                <w:spacing w:val="1"/>
                <w:sz w:val="20"/>
                <w:szCs w:val="20"/>
                <w:lang w:val="ru-RU"/>
              </w:rPr>
              <w:t xml:space="preserve"> </w:t>
            </w:r>
            <w:r w:rsidRPr="00AD1589">
              <w:rPr>
                <w:sz w:val="20"/>
                <w:szCs w:val="20"/>
                <w:lang w:val="ru-RU"/>
              </w:rPr>
              <w:t>рекомендуют дополнительные занятия с</w:t>
            </w:r>
            <w:r w:rsidRPr="00AD1589">
              <w:rPr>
                <w:spacing w:val="1"/>
                <w:sz w:val="20"/>
                <w:szCs w:val="20"/>
                <w:lang w:val="ru-RU"/>
              </w:rPr>
              <w:t xml:space="preserve"> </w:t>
            </w:r>
            <w:r w:rsidRPr="00AD1589">
              <w:rPr>
                <w:sz w:val="20"/>
                <w:szCs w:val="20"/>
                <w:lang w:val="ru-RU"/>
              </w:rPr>
              <w:t>целью</w:t>
            </w:r>
            <w:r w:rsidRPr="00AD1589">
              <w:rPr>
                <w:spacing w:val="-5"/>
                <w:sz w:val="20"/>
                <w:szCs w:val="20"/>
                <w:lang w:val="ru-RU"/>
              </w:rPr>
              <w:t xml:space="preserve"> </w:t>
            </w:r>
            <w:r w:rsidRPr="00AD1589">
              <w:rPr>
                <w:sz w:val="20"/>
                <w:szCs w:val="20"/>
                <w:lang w:val="ru-RU"/>
              </w:rPr>
              <w:t>ликвидации</w:t>
            </w:r>
            <w:r w:rsidRPr="00AD1589">
              <w:rPr>
                <w:spacing w:val="-4"/>
                <w:sz w:val="20"/>
                <w:szCs w:val="20"/>
                <w:lang w:val="ru-RU"/>
              </w:rPr>
              <w:t xml:space="preserve"> </w:t>
            </w:r>
            <w:r w:rsidRPr="00AD1589">
              <w:rPr>
                <w:b/>
                <w:sz w:val="20"/>
                <w:szCs w:val="20"/>
                <w:lang w:val="ru-RU"/>
              </w:rPr>
              <w:t>отставания</w:t>
            </w:r>
            <w:r w:rsidRPr="00AD1589">
              <w:rPr>
                <w:b/>
                <w:spacing w:val="-4"/>
                <w:sz w:val="20"/>
                <w:szCs w:val="20"/>
                <w:lang w:val="ru-RU"/>
              </w:rPr>
              <w:t xml:space="preserve"> </w:t>
            </w:r>
            <w:r w:rsidRPr="00AD1589">
              <w:rPr>
                <w:b/>
                <w:sz w:val="20"/>
                <w:szCs w:val="20"/>
                <w:lang w:val="ru-RU"/>
              </w:rPr>
              <w:t>от</w:t>
            </w:r>
            <w:r w:rsidRPr="00AD1589">
              <w:rPr>
                <w:b/>
                <w:spacing w:val="-4"/>
                <w:sz w:val="20"/>
                <w:szCs w:val="20"/>
                <w:lang w:val="ru-RU"/>
              </w:rPr>
              <w:t xml:space="preserve"> </w:t>
            </w:r>
            <w:r w:rsidRPr="00AD1589">
              <w:rPr>
                <w:b/>
                <w:sz w:val="20"/>
                <w:szCs w:val="20"/>
                <w:lang w:val="ru-RU"/>
              </w:rPr>
              <w:t>учебной программы</w:t>
            </w:r>
            <w:r w:rsidRPr="00AD1589">
              <w:rPr>
                <w:sz w:val="20"/>
                <w:szCs w:val="20"/>
                <w:lang w:val="ru-RU"/>
              </w:rPr>
              <w:t>.</w:t>
            </w:r>
          </w:p>
        </w:tc>
        <w:tc>
          <w:tcPr>
            <w:tcW w:w="1701" w:type="dxa"/>
          </w:tcPr>
          <w:p w:rsidR="00AD1589" w:rsidRPr="008B3437" w:rsidRDefault="00AD1589" w:rsidP="00BC4A70">
            <w:pPr>
              <w:pStyle w:val="TableParagraph"/>
              <w:jc w:val="center"/>
              <w:rPr>
                <w:color w:val="00B050"/>
                <w:sz w:val="20"/>
                <w:szCs w:val="20"/>
              </w:rPr>
            </w:pPr>
            <w:r>
              <w:rPr>
                <w:color w:val="00B050"/>
                <w:sz w:val="20"/>
                <w:szCs w:val="20"/>
              </w:rPr>
              <w:t>60</w:t>
            </w:r>
          </w:p>
        </w:tc>
        <w:tc>
          <w:tcPr>
            <w:tcW w:w="1843" w:type="dxa"/>
          </w:tcPr>
          <w:p w:rsidR="00AD1589" w:rsidRPr="008B3437" w:rsidRDefault="00AD1589" w:rsidP="00BC4A70">
            <w:pPr>
              <w:pStyle w:val="TableParagraph"/>
              <w:spacing w:before="18"/>
              <w:ind w:left="184"/>
              <w:jc w:val="center"/>
              <w:rPr>
                <w:sz w:val="20"/>
                <w:szCs w:val="20"/>
              </w:rPr>
            </w:pPr>
            <w:r w:rsidRPr="008B3437">
              <w:rPr>
                <w:sz w:val="20"/>
                <w:szCs w:val="20"/>
              </w:rPr>
              <w:t>%</w:t>
            </w:r>
          </w:p>
        </w:tc>
        <w:tc>
          <w:tcPr>
            <w:tcW w:w="2202" w:type="dxa"/>
          </w:tcPr>
          <w:p w:rsidR="00AD1589" w:rsidRPr="008B3437" w:rsidRDefault="00AD1589" w:rsidP="00BC4A70">
            <w:pPr>
              <w:pStyle w:val="TableParagraph"/>
              <w:jc w:val="center"/>
              <w:rPr>
                <w:sz w:val="20"/>
                <w:szCs w:val="20"/>
              </w:rPr>
            </w:pPr>
            <w:proofErr w:type="spellStart"/>
            <w:r>
              <w:rPr>
                <w:sz w:val="20"/>
                <w:szCs w:val="20"/>
              </w:rPr>
              <w:t>Высокая</w:t>
            </w:r>
            <w:proofErr w:type="spellEnd"/>
            <w:r>
              <w:rPr>
                <w:sz w:val="20"/>
                <w:szCs w:val="20"/>
              </w:rPr>
              <w:t xml:space="preserve"> </w:t>
            </w:r>
            <w:proofErr w:type="spellStart"/>
            <w:r w:rsidRPr="008B3437">
              <w:rPr>
                <w:sz w:val="20"/>
                <w:szCs w:val="20"/>
              </w:rPr>
              <w:t>степень</w:t>
            </w:r>
            <w:proofErr w:type="spellEnd"/>
            <w:r w:rsidRPr="008B3437">
              <w:rPr>
                <w:sz w:val="20"/>
                <w:szCs w:val="20"/>
              </w:rPr>
              <w:t xml:space="preserve"> </w:t>
            </w:r>
            <w:proofErr w:type="spellStart"/>
            <w:r w:rsidRPr="008B3437">
              <w:rPr>
                <w:sz w:val="20"/>
                <w:szCs w:val="20"/>
              </w:rPr>
              <w:t>риска</w:t>
            </w:r>
            <w:proofErr w:type="spellEnd"/>
          </w:p>
        </w:tc>
        <w:tc>
          <w:tcPr>
            <w:tcW w:w="1868" w:type="dxa"/>
            <w:vMerge/>
          </w:tcPr>
          <w:p w:rsidR="00AD1589" w:rsidRPr="000F0C4E" w:rsidRDefault="00AD1589" w:rsidP="00BC4A70">
            <w:pPr>
              <w:pStyle w:val="TableParagraph"/>
              <w:jc w:val="center"/>
            </w:pPr>
          </w:p>
        </w:tc>
      </w:tr>
      <w:tr w:rsidR="00AD1589" w:rsidRPr="000F0C4E" w:rsidTr="00BC4A70">
        <w:trPr>
          <w:trHeight w:val="1051"/>
          <w:jc w:val="center"/>
        </w:trPr>
        <w:tc>
          <w:tcPr>
            <w:tcW w:w="2800" w:type="dxa"/>
            <w:vMerge/>
            <w:tcBorders>
              <w:left w:val="single" w:sz="4" w:space="0" w:color="auto"/>
              <w:bottom w:val="single" w:sz="4" w:space="0" w:color="auto"/>
              <w:right w:val="single" w:sz="4" w:space="0" w:color="auto"/>
            </w:tcBorders>
          </w:tcPr>
          <w:p w:rsidR="00AD1589" w:rsidRPr="000F0C4E" w:rsidRDefault="00AD1589" w:rsidP="00BC4A70">
            <w:pPr>
              <w:ind w:left="41" w:right="57"/>
              <w:rPr>
                <w:b/>
              </w:rPr>
            </w:pPr>
          </w:p>
        </w:tc>
        <w:tc>
          <w:tcPr>
            <w:tcW w:w="2977" w:type="dxa"/>
            <w:tcBorders>
              <w:left w:val="single" w:sz="4" w:space="0" w:color="auto"/>
            </w:tcBorders>
          </w:tcPr>
          <w:p w:rsidR="00AD1589" w:rsidRPr="00AD1589" w:rsidRDefault="00AD1589" w:rsidP="00BC4A70">
            <w:pPr>
              <w:pStyle w:val="TableParagraph"/>
              <w:ind w:left="115" w:right="261"/>
              <w:rPr>
                <w:sz w:val="20"/>
                <w:szCs w:val="20"/>
                <w:lang w:val="ru-RU"/>
              </w:rPr>
            </w:pPr>
            <w:r w:rsidRPr="00AD1589">
              <w:rPr>
                <w:sz w:val="20"/>
                <w:szCs w:val="20"/>
                <w:lang w:val="ru-RU"/>
              </w:rPr>
              <w:t>Доля</w:t>
            </w:r>
            <w:r w:rsidRPr="00AD1589">
              <w:rPr>
                <w:spacing w:val="-3"/>
                <w:sz w:val="20"/>
                <w:szCs w:val="20"/>
                <w:lang w:val="ru-RU"/>
              </w:rPr>
              <w:t xml:space="preserve"> </w:t>
            </w:r>
            <w:proofErr w:type="gramStart"/>
            <w:r w:rsidRPr="00AD1589">
              <w:rPr>
                <w:sz w:val="20"/>
                <w:szCs w:val="20"/>
                <w:lang w:val="ru-RU"/>
              </w:rPr>
              <w:t>обучающихся</w:t>
            </w:r>
            <w:proofErr w:type="gramEnd"/>
            <w:r w:rsidRPr="00AD1589">
              <w:rPr>
                <w:sz w:val="20"/>
                <w:szCs w:val="20"/>
                <w:lang w:val="ru-RU"/>
              </w:rPr>
              <w:t>, для</w:t>
            </w:r>
            <w:r w:rsidRPr="00AD1589">
              <w:rPr>
                <w:spacing w:val="-3"/>
                <w:sz w:val="20"/>
                <w:szCs w:val="20"/>
                <w:lang w:val="ru-RU"/>
              </w:rPr>
              <w:t xml:space="preserve"> </w:t>
            </w:r>
            <w:r w:rsidRPr="00AD1589">
              <w:rPr>
                <w:b/>
                <w:sz w:val="20"/>
                <w:szCs w:val="20"/>
                <w:lang w:val="ru-RU"/>
              </w:rPr>
              <w:t>которых</w:t>
            </w:r>
            <w:r w:rsidRPr="00AD1589">
              <w:rPr>
                <w:b/>
                <w:spacing w:val="-1"/>
                <w:sz w:val="20"/>
                <w:szCs w:val="20"/>
                <w:lang w:val="ru-RU"/>
              </w:rPr>
              <w:t xml:space="preserve"> </w:t>
            </w:r>
            <w:r w:rsidRPr="00AD1589">
              <w:rPr>
                <w:b/>
                <w:sz w:val="20"/>
                <w:szCs w:val="20"/>
                <w:lang w:val="ru-RU"/>
              </w:rPr>
              <w:t>русский</w:t>
            </w:r>
            <w:r w:rsidRPr="00AD1589">
              <w:rPr>
                <w:b/>
                <w:spacing w:val="-4"/>
                <w:sz w:val="20"/>
                <w:szCs w:val="20"/>
                <w:lang w:val="ru-RU"/>
              </w:rPr>
              <w:t xml:space="preserve"> </w:t>
            </w:r>
            <w:r w:rsidRPr="00AD1589">
              <w:rPr>
                <w:b/>
                <w:sz w:val="20"/>
                <w:szCs w:val="20"/>
                <w:lang w:val="ru-RU"/>
              </w:rPr>
              <w:t>язык</w:t>
            </w:r>
            <w:r w:rsidRPr="00AD1589">
              <w:rPr>
                <w:b/>
                <w:spacing w:val="-4"/>
                <w:sz w:val="20"/>
                <w:szCs w:val="20"/>
                <w:lang w:val="ru-RU"/>
              </w:rPr>
              <w:t xml:space="preserve"> </w:t>
            </w:r>
            <w:r w:rsidRPr="00AD1589">
              <w:rPr>
                <w:b/>
                <w:sz w:val="20"/>
                <w:szCs w:val="20"/>
                <w:lang w:val="ru-RU"/>
              </w:rPr>
              <w:t xml:space="preserve">не </w:t>
            </w:r>
            <w:r w:rsidRPr="00AD1589">
              <w:rPr>
                <w:b/>
                <w:spacing w:val="-47"/>
                <w:sz w:val="20"/>
                <w:szCs w:val="20"/>
                <w:lang w:val="ru-RU"/>
              </w:rPr>
              <w:t xml:space="preserve"> </w:t>
            </w:r>
            <w:r w:rsidRPr="00AD1589">
              <w:rPr>
                <w:b/>
                <w:sz w:val="20"/>
                <w:szCs w:val="20"/>
                <w:lang w:val="ru-RU"/>
              </w:rPr>
              <w:t>является</w:t>
            </w:r>
            <w:r w:rsidRPr="00AD1589">
              <w:rPr>
                <w:b/>
                <w:spacing w:val="-1"/>
                <w:sz w:val="20"/>
                <w:szCs w:val="20"/>
                <w:lang w:val="ru-RU"/>
              </w:rPr>
              <w:t xml:space="preserve"> </w:t>
            </w:r>
            <w:r w:rsidRPr="00AD1589">
              <w:rPr>
                <w:b/>
                <w:sz w:val="20"/>
                <w:szCs w:val="20"/>
                <w:lang w:val="ru-RU"/>
              </w:rPr>
              <w:t>родным</w:t>
            </w:r>
            <w:r w:rsidRPr="00AD1589">
              <w:rPr>
                <w:spacing w:val="2"/>
                <w:sz w:val="20"/>
                <w:szCs w:val="20"/>
                <w:lang w:val="ru-RU"/>
              </w:rPr>
              <w:t xml:space="preserve"> </w:t>
            </w:r>
            <w:r w:rsidRPr="00AD1589">
              <w:rPr>
                <w:sz w:val="20"/>
                <w:szCs w:val="20"/>
                <w:lang w:val="ru-RU"/>
              </w:rPr>
              <w:t>или</w:t>
            </w:r>
            <w:r w:rsidRPr="00AD1589">
              <w:rPr>
                <w:spacing w:val="-2"/>
                <w:sz w:val="20"/>
                <w:szCs w:val="20"/>
                <w:lang w:val="ru-RU"/>
              </w:rPr>
              <w:t xml:space="preserve"> </w:t>
            </w:r>
            <w:r w:rsidRPr="00AD1589">
              <w:rPr>
                <w:sz w:val="20"/>
                <w:szCs w:val="20"/>
                <w:lang w:val="ru-RU"/>
              </w:rPr>
              <w:t>языком</w:t>
            </w:r>
            <w:r w:rsidRPr="00AD1589">
              <w:rPr>
                <w:spacing w:val="2"/>
                <w:sz w:val="20"/>
                <w:szCs w:val="20"/>
                <w:lang w:val="ru-RU"/>
              </w:rPr>
              <w:t xml:space="preserve"> </w:t>
            </w:r>
            <w:r w:rsidRPr="00AD1589">
              <w:rPr>
                <w:sz w:val="20"/>
                <w:szCs w:val="20"/>
                <w:lang w:val="ru-RU"/>
              </w:rPr>
              <w:t>повседневного общения</w:t>
            </w:r>
            <w:r w:rsidRPr="00AD1589">
              <w:rPr>
                <w:spacing w:val="-3"/>
                <w:sz w:val="20"/>
                <w:szCs w:val="20"/>
                <w:lang w:val="ru-RU"/>
              </w:rPr>
              <w:t>.</w:t>
            </w:r>
          </w:p>
        </w:tc>
        <w:tc>
          <w:tcPr>
            <w:tcW w:w="1701" w:type="dxa"/>
          </w:tcPr>
          <w:p w:rsidR="00AD1589" w:rsidRPr="008B3437" w:rsidRDefault="00AD1589" w:rsidP="00BC4A70">
            <w:pPr>
              <w:pStyle w:val="TableParagraph"/>
              <w:jc w:val="center"/>
              <w:rPr>
                <w:color w:val="00B050"/>
                <w:sz w:val="20"/>
                <w:szCs w:val="20"/>
              </w:rPr>
            </w:pPr>
            <w:r w:rsidRPr="008B3437">
              <w:rPr>
                <w:color w:val="00B050"/>
                <w:sz w:val="20"/>
                <w:szCs w:val="20"/>
              </w:rPr>
              <w:t>31</w:t>
            </w:r>
          </w:p>
        </w:tc>
        <w:tc>
          <w:tcPr>
            <w:tcW w:w="1843" w:type="dxa"/>
          </w:tcPr>
          <w:p w:rsidR="00AD1589" w:rsidRPr="008B3437" w:rsidRDefault="00AD1589" w:rsidP="00BC4A70">
            <w:pPr>
              <w:pStyle w:val="TableParagraph"/>
              <w:spacing w:before="18"/>
              <w:ind w:left="184"/>
              <w:jc w:val="center"/>
              <w:rPr>
                <w:sz w:val="20"/>
                <w:szCs w:val="20"/>
              </w:rPr>
            </w:pPr>
            <w:r w:rsidRPr="008B3437">
              <w:rPr>
                <w:sz w:val="20"/>
                <w:szCs w:val="20"/>
              </w:rPr>
              <w:t>%</w:t>
            </w:r>
          </w:p>
        </w:tc>
        <w:tc>
          <w:tcPr>
            <w:tcW w:w="2202" w:type="dxa"/>
          </w:tcPr>
          <w:p w:rsidR="00AD1589" w:rsidRPr="008B3437" w:rsidRDefault="00AD1589" w:rsidP="00BC4A70">
            <w:pPr>
              <w:pStyle w:val="TableParagraph"/>
              <w:jc w:val="center"/>
              <w:rPr>
                <w:sz w:val="20"/>
                <w:szCs w:val="20"/>
              </w:rPr>
            </w:pPr>
            <w:proofErr w:type="spellStart"/>
            <w:r w:rsidRPr="008B3437">
              <w:rPr>
                <w:sz w:val="20"/>
                <w:szCs w:val="20"/>
              </w:rPr>
              <w:t>Средняя</w:t>
            </w:r>
            <w:proofErr w:type="spellEnd"/>
            <w:r w:rsidRPr="008B3437">
              <w:rPr>
                <w:sz w:val="20"/>
                <w:szCs w:val="20"/>
              </w:rPr>
              <w:t xml:space="preserve"> </w:t>
            </w:r>
            <w:proofErr w:type="spellStart"/>
            <w:r w:rsidRPr="008B3437">
              <w:rPr>
                <w:sz w:val="20"/>
                <w:szCs w:val="20"/>
              </w:rPr>
              <w:t>степень</w:t>
            </w:r>
            <w:proofErr w:type="spellEnd"/>
            <w:r w:rsidRPr="008B3437">
              <w:rPr>
                <w:sz w:val="20"/>
                <w:szCs w:val="20"/>
              </w:rPr>
              <w:t xml:space="preserve"> </w:t>
            </w:r>
            <w:proofErr w:type="spellStart"/>
            <w:r w:rsidRPr="008B3437">
              <w:rPr>
                <w:sz w:val="20"/>
                <w:szCs w:val="20"/>
              </w:rPr>
              <w:t>риска</w:t>
            </w:r>
            <w:proofErr w:type="spellEnd"/>
          </w:p>
        </w:tc>
        <w:tc>
          <w:tcPr>
            <w:tcW w:w="1868" w:type="dxa"/>
            <w:vMerge/>
          </w:tcPr>
          <w:p w:rsidR="00AD1589" w:rsidRPr="000F0C4E" w:rsidRDefault="00AD1589" w:rsidP="00BC4A70">
            <w:pPr>
              <w:pStyle w:val="TableParagraph"/>
              <w:jc w:val="center"/>
            </w:pPr>
          </w:p>
        </w:tc>
      </w:tr>
    </w:tbl>
    <w:p w:rsidR="004C13AC" w:rsidRPr="00DC38B0" w:rsidRDefault="004C13AC">
      <w:pPr>
        <w:rPr>
          <w:sz w:val="8"/>
          <w:szCs w:val="8"/>
        </w:rPr>
      </w:pPr>
    </w:p>
    <w:p w:rsidR="00AA29F6" w:rsidRPr="00C45283" w:rsidRDefault="00AA29F6" w:rsidP="00C45283">
      <w:pPr>
        <w:pStyle w:val="a3"/>
        <w:spacing w:before="17"/>
        <w:ind w:left="873"/>
        <w:jc w:val="both"/>
        <w:rPr>
          <w:spacing w:val="-4"/>
        </w:rPr>
      </w:pPr>
      <w:r>
        <w:t>Для</w:t>
      </w:r>
      <w:r>
        <w:rPr>
          <w:spacing w:val="-4"/>
        </w:rPr>
        <w:t xml:space="preserve"> </w:t>
      </w:r>
      <w:r>
        <w:t>достижения</w:t>
      </w:r>
      <w:r>
        <w:rPr>
          <w:spacing w:val="-2"/>
        </w:rPr>
        <w:t xml:space="preserve"> </w:t>
      </w:r>
      <w:r>
        <w:t>целей</w:t>
      </w:r>
      <w:r>
        <w:rPr>
          <w:spacing w:val="-5"/>
        </w:rPr>
        <w:t xml:space="preserve"> </w:t>
      </w:r>
      <w:r>
        <w:t>программы</w:t>
      </w:r>
      <w:r>
        <w:rPr>
          <w:spacing w:val="-3"/>
        </w:rPr>
        <w:t xml:space="preserve"> </w:t>
      </w:r>
      <w:r>
        <w:t>был</w:t>
      </w:r>
      <w:r>
        <w:rPr>
          <w:spacing w:val="-2"/>
        </w:rPr>
        <w:t xml:space="preserve"> </w:t>
      </w:r>
      <w:r>
        <w:t>проведен</w:t>
      </w:r>
      <w:r>
        <w:rPr>
          <w:spacing w:val="-2"/>
        </w:rPr>
        <w:t xml:space="preserve"> </w:t>
      </w:r>
      <w:r>
        <w:t>анализ</w:t>
      </w:r>
      <w:r>
        <w:rPr>
          <w:spacing w:val="-3"/>
        </w:rPr>
        <w:t xml:space="preserve"> необходимых </w:t>
      </w:r>
      <w:r>
        <w:t>целевых показателей</w:t>
      </w:r>
      <w:r>
        <w:rPr>
          <w:spacing w:val="-4"/>
        </w:rPr>
        <w:t xml:space="preserve"> </w:t>
      </w:r>
      <w:r>
        <w:t>и</w:t>
      </w:r>
      <w:r>
        <w:rPr>
          <w:spacing w:val="-2"/>
        </w:rPr>
        <w:t xml:space="preserve"> </w:t>
      </w:r>
      <w:r>
        <w:t>определены</w:t>
      </w:r>
      <w:r>
        <w:rPr>
          <w:spacing w:val="-3"/>
        </w:rPr>
        <w:t xml:space="preserve"> </w:t>
      </w:r>
      <w:r>
        <w:t>их плановые</w:t>
      </w:r>
      <w:r>
        <w:rPr>
          <w:spacing w:val="-3"/>
        </w:rPr>
        <w:t xml:space="preserve"> </w:t>
      </w:r>
      <w:r>
        <w:rPr>
          <w:spacing w:val="-2"/>
        </w:rPr>
        <w:t>значения:</w:t>
      </w:r>
    </w:p>
    <w:p w:rsidR="00AA29F6" w:rsidRPr="007E2514" w:rsidRDefault="00AA29F6" w:rsidP="00AA29F6">
      <w:pPr>
        <w:pStyle w:val="a3"/>
        <w:spacing w:before="5"/>
        <w:rPr>
          <w:sz w:val="8"/>
          <w:szCs w:val="8"/>
        </w:rPr>
      </w:pPr>
    </w:p>
    <w:tbl>
      <w:tblPr>
        <w:tblStyle w:val="TableNormal"/>
        <w:tblW w:w="0" w:type="auto"/>
        <w:jc w:val="center"/>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79"/>
        <w:gridCol w:w="2268"/>
        <w:gridCol w:w="2268"/>
      </w:tblGrid>
      <w:tr w:rsidR="00AA29F6" w:rsidTr="00DC38B0">
        <w:trPr>
          <w:trHeight w:val="275"/>
          <w:jc w:val="center"/>
        </w:trPr>
        <w:tc>
          <w:tcPr>
            <w:tcW w:w="8879" w:type="dxa"/>
            <w:vMerge w:val="restart"/>
            <w:shd w:val="clear" w:color="auto" w:fill="FFFFE1"/>
          </w:tcPr>
          <w:p w:rsidR="00AA29F6" w:rsidRPr="00DC38B0" w:rsidRDefault="00AA29F6" w:rsidP="00BC4A70">
            <w:pPr>
              <w:pStyle w:val="TableParagraph"/>
              <w:rPr>
                <w:sz w:val="8"/>
                <w:szCs w:val="8"/>
                <w:lang w:val="ru-RU"/>
              </w:rPr>
            </w:pPr>
          </w:p>
          <w:p w:rsidR="00DC38B0" w:rsidRPr="0036413D" w:rsidRDefault="00AA29F6" w:rsidP="0036413D">
            <w:pPr>
              <w:pStyle w:val="TableParagraph"/>
              <w:jc w:val="center"/>
              <w:rPr>
                <w:b/>
                <w:spacing w:val="-2"/>
                <w:lang w:val="ru-RU"/>
              </w:rPr>
            </w:pPr>
            <w:r w:rsidRPr="0036413D">
              <w:rPr>
                <w:b/>
                <w:lang w:val="ru-RU"/>
              </w:rPr>
              <w:t>Наименование</w:t>
            </w:r>
            <w:r w:rsidRPr="0036413D">
              <w:rPr>
                <w:b/>
                <w:spacing w:val="-4"/>
                <w:lang w:val="ru-RU"/>
              </w:rPr>
              <w:t xml:space="preserve"> </w:t>
            </w:r>
            <w:r w:rsidRPr="0036413D">
              <w:rPr>
                <w:b/>
                <w:lang w:val="ru-RU"/>
              </w:rPr>
              <w:t>целевого</w:t>
            </w:r>
            <w:r w:rsidRPr="0036413D">
              <w:rPr>
                <w:b/>
                <w:spacing w:val="-3"/>
                <w:lang w:val="ru-RU"/>
              </w:rPr>
              <w:t xml:space="preserve"> </w:t>
            </w:r>
            <w:r w:rsidRPr="0036413D">
              <w:rPr>
                <w:b/>
                <w:spacing w:val="-2"/>
                <w:lang w:val="ru-RU"/>
              </w:rPr>
              <w:t>показателя</w:t>
            </w:r>
          </w:p>
          <w:p w:rsidR="00DC38B0" w:rsidRPr="0036413D" w:rsidRDefault="00DC38B0" w:rsidP="0036413D">
            <w:pPr>
              <w:adjustRightInd w:val="0"/>
              <w:jc w:val="center"/>
              <w:rPr>
                <w:rFonts w:ascii="Times New Roman" w:hAnsi="Times New Roman" w:cs="Times New Roman"/>
                <w:i/>
                <w:lang w:val="ru-RU"/>
              </w:rPr>
            </w:pPr>
            <w:proofErr w:type="gramStart"/>
            <w:r w:rsidRPr="00DC38B0">
              <w:rPr>
                <w:rFonts w:ascii="Times New Roman" w:hAnsi="Times New Roman" w:cs="Times New Roman"/>
                <w:b/>
                <w:i/>
                <w:spacing w:val="-2"/>
                <w:lang w:val="ru-RU"/>
              </w:rPr>
              <w:t>(</w:t>
            </w:r>
            <w:r w:rsidRPr="00DC38B0">
              <w:rPr>
                <w:rFonts w:ascii="Times New Roman" w:hAnsi="Times New Roman" w:cs="Times New Roman"/>
                <w:i/>
                <w:lang w:val="ru-RU"/>
              </w:rPr>
              <w:t>Выполнение заявленных плановых целевых показателей отслеживается посредством мониторинговых мероприятий  на 3 этапе реализации программы  (январь 2023 года).</w:t>
            </w:r>
            <w:proofErr w:type="gramEnd"/>
          </w:p>
        </w:tc>
        <w:tc>
          <w:tcPr>
            <w:tcW w:w="4536" w:type="dxa"/>
            <w:gridSpan w:val="2"/>
            <w:shd w:val="clear" w:color="auto" w:fill="FFFFE1"/>
          </w:tcPr>
          <w:p w:rsidR="00AA29F6" w:rsidRPr="00DC22B0" w:rsidRDefault="00AA29F6" w:rsidP="00BC4A70">
            <w:pPr>
              <w:pStyle w:val="TableParagraph"/>
              <w:ind w:left="978"/>
              <w:rPr>
                <w:b/>
              </w:rPr>
            </w:pPr>
            <w:proofErr w:type="spellStart"/>
            <w:r w:rsidRPr="00DC22B0">
              <w:rPr>
                <w:b/>
              </w:rPr>
              <w:t>Значение</w:t>
            </w:r>
            <w:proofErr w:type="spellEnd"/>
            <w:r w:rsidRPr="00DC22B0">
              <w:rPr>
                <w:b/>
                <w:spacing w:val="-2"/>
              </w:rPr>
              <w:t xml:space="preserve"> </w:t>
            </w:r>
            <w:proofErr w:type="spellStart"/>
            <w:r w:rsidRPr="00DC22B0">
              <w:rPr>
                <w:b/>
                <w:spacing w:val="-2"/>
              </w:rPr>
              <w:t>показателя</w:t>
            </w:r>
            <w:proofErr w:type="spellEnd"/>
          </w:p>
        </w:tc>
      </w:tr>
      <w:tr w:rsidR="00AA29F6" w:rsidTr="00DC38B0">
        <w:trPr>
          <w:trHeight w:val="345"/>
          <w:jc w:val="center"/>
        </w:trPr>
        <w:tc>
          <w:tcPr>
            <w:tcW w:w="8879" w:type="dxa"/>
            <w:vMerge/>
            <w:shd w:val="clear" w:color="auto" w:fill="FFFFE1"/>
          </w:tcPr>
          <w:p w:rsidR="00AA29F6" w:rsidRPr="00DC22B0" w:rsidRDefault="00AA29F6" w:rsidP="00BC4A70"/>
        </w:tc>
        <w:tc>
          <w:tcPr>
            <w:tcW w:w="2268" w:type="dxa"/>
            <w:shd w:val="clear" w:color="auto" w:fill="FFFFE1"/>
          </w:tcPr>
          <w:p w:rsidR="00AA29F6" w:rsidRPr="00DC22B0" w:rsidRDefault="00AA29F6" w:rsidP="00BC4A70">
            <w:pPr>
              <w:pStyle w:val="TableParagraph"/>
              <w:ind w:left="106"/>
              <w:jc w:val="center"/>
              <w:rPr>
                <w:b/>
              </w:rPr>
            </w:pPr>
            <w:proofErr w:type="spellStart"/>
            <w:r w:rsidRPr="00DC22B0">
              <w:rPr>
                <w:b/>
                <w:spacing w:val="-2"/>
              </w:rPr>
              <w:t>Текущее</w:t>
            </w:r>
            <w:proofErr w:type="spellEnd"/>
          </w:p>
        </w:tc>
        <w:tc>
          <w:tcPr>
            <w:tcW w:w="2268" w:type="dxa"/>
            <w:shd w:val="clear" w:color="auto" w:fill="FFFFE1"/>
          </w:tcPr>
          <w:p w:rsidR="00AA29F6" w:rsidRPr="00DC22B0" w:rsidRDefault="00AA29F6" w:rsidP="00BC4A70">
            <w:pPr>
              <w:pStyle w:val="TableParagraph"/>
              <w:ind w:left="106"/>
              <w:jc w:val="center"/>
              <w:rPr>
                <w:b/>
              </w:rPr>
            </w:pPr>
            <w:proofErr w:type="spellStart"/>
            <w:r w:rsidRPr="00DC22B0">
              <w:rPr>
                <w:b/>
                <w:spacing w:val="-4"/>
              </w:rPr>
              <w:t>План</w:t>
            </w:r>
            <w:proofErr w:type="spellEnd"/>
          </w:p>
        </w:tc>
      </w:tr>
      <w:tr w:rsidR="00AA29F6" w:rsidTr="0036413D">
        <w:trPr>
          <w:trHeight w:val="259"/>
          <w:jc w:val="center"/>
        </w:trPr>
        <w:tc>
          <w:tcPr>
            <w:tcW w:w="8879" w:type="dxa"/>
            <w:vMerge/>
            <w:shd w:val="clear" w:color="auto" w:fill="FFFFE1"/>
          </w:tcPr>
          <w:p w:rsidR="00AA29F6" w:rsidRPr="00DC22B0" w:rsidRDefault="00AA29F6" w:rsidP="00BC4A70"/>
        </w:tc>
        <w:tc>
          <w:tcPr>
            <w:tcW w:w="2268" w:type="dxa"/>
            <w:shd w:val="clear" w:color="auto" w:fill="FFFFE1"/>
          </w:tcPr>
          <w:p w:rsidR="00AA29F6" w:rsidRPr="00DC22B0" w:rsidRDefault="00AA29F6" w:rsidP="00BC4A70">
            <w:pPr>
              <w:pStyle w:val="TableParagraph"/>
              <w:ind w:left="106"/>
              <w:jc w:val="center"/>
              <w:rPr>
                <w:i/>
                <w:spacing w:val="-2"/>
              </w:rPr>
            </w:pPr>
            <w:proofErr w:type="spellStart"/>
            <w:r w:rsidRPr="00DC22B0">
              <w:rPr>
                <w:i/>
              </w:rPr>
              <w:t>январь</w:t>
            </w:r>
            <w:proofErr w:type="spellEnd"/>
            <w:r w:rsidRPr="00DC22B0">
              <w:rPr>
                <w:i/>
              </w:rPr>
              <w:t xml:space="preserve"> 2022</w:t>
            </w:r>
            <w:r w:rsidRPr="00DC22B0">
              <w:rPr>
                <w:i/>
                <w:spacing w:val="-8"/>
              </w:rPr>
              <w:t xml:space="preserve"> </w:t>
            </w:r>
            <w:proofErr w:type="spellStart"/>
            <w:r w:rsidRPr="00DC22B0">
              <w:rPr>
                <w:i/>
                <w:spacing w:val="-4"/>
              </w:rPr>
              <w:t>год</w:t>
            </w:r>
            <w:proofErr w:type="spellEnd"/>
          </w:p>
        </w:tc>
        <w:tc>
          <w:tcPr>
            <w:tcW w:w="2268" w:type="dxa"/>
            <w:shd w:val="clear" w:color="auto" w:fill="FFFFE1"/>
          </w:tcPr>
          <w:p w:rsidR="00AA29F6" w:rsidRPr="00DC22B0" w:rsidRDefault="00AA29F6" w:rsidP="00BC4A70">
            <w:pPr>
              <w:pStyle w:val="TableParagraph"/>
              <w:ind w:left="106"/>
              <w:jc w:val="center"/>
              <w:rPr>
                <w:i/>
                <w:spacing w:val="-4"/>
              </w:rPr>
            </w:pPr>
            <w:proofErr w:type="spellStart"/>
            <w:r w:rsidRPr="00DC22B0">
              <w:rPr>
                <w:i/>
              </w:rPr>
              <w:t>январь</w:t>
            </w:r>
            <w:proofErr w:type="spellEnd"/>
            <w:r w:rsidRPr="00DC22B0">
              <w:rPr>
                <w:i/>
                <w:spacing w:val="-15"/>
              </w:rPr>
              <w:t xml:space="preserve"> </w:t>
            </w:r>
            <w:r w:rsidRPr="00DC22B0">
              <w:rPr>
                <w:i/>
              </w:rPr>
              <w:t xml:space="preserve">2023 </w:t>
            </w:r>
            <w:proofErr w:type="spellStart"/>
            <w:r w:rsidRPr="00DC22B0">
              <w:rPr>
                <w:i/>
                <w:spacing w:val="-4"/>
              </w:rPr>
              <w:t>год</w:t>
            </w:r>
            <w:proofErr w:type="spellEnd"/>
          </w:p>
        </w:tc>
      </w:tr>
      <w:tr w:rsidR="00AA29F6" w:rsidTr="0036413D">
        <w:trPr>
          <w:trHeight w:val="239"/>
          <w:jc w:val="center"/>
        </w:trPr>
        <w:tc>
          <w:tcPr>
            <w:tcW w:w="8879" w:type="dxa"/>
            <w:tcBorders>
              <w:top w:val="nil"/>
            </w:tcBorders>
          </w:tcPr>
          <w:p w:rsidR="00AA29F6" w:rsidRPr="007E2514" w:rsidRDefault="00AA29F6" w:rsidP="00BC4A70">
            <w:pPr>
              <w:pStyle w:val="a7"/>
              <w:spacing w:before="0"/>
              <w:ind w:left="203" w:right="294" w:firstLine="0"/>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xml:space="preserve"> с рисками учебной неуспешности;</w:t>
            </w:r>
          </w:p>
        </w:tc>
        <w:tc>
          <w:tcPr>
            <w:tcW w:w="2268" w:type="dxa"/>
          </w:tcPr>
          <w:p w:rsidR="00AA29F6" w:rsidRPr="004270D9" w:rsidRDefault="00AA29F6" w:rsidP="00BC4A70">
            <w:pPr>
              <w:pStyle w:val="TableParagraph"/>
              <w:ind w:left="106"/>
              <w:jc w:val="center"/>
              <w:rPr>
                <w:spacing w:val="-2"/>
                <w:sz w:val="24"/>
              </w:rPr>
            </w:pPr>
            <w:r w:rsidRPr="004270D9">
              <w:rPr>
                <w:spacing w:val="-2"/>
                <w:sz w:val="24"/>
              </w:rPr>
              <w:t>33%</w:t>
            </w:r>
          </w:p>
        </w:tc>
        <w:tc>
          <w:tcPr>
            <w:tcW w:w="2268" w:type="dxa"/>
          </w:tcPr>
          <w:p w:rsidR="00AA29F6" w:rsidRPr="004270D9" w:rsidRDefault="00AA29F6" w:rsidP="00BC4A70">
            <w:pPr>
              <w:pStyle w:val="TableParagraph"/>
              <w:ind w:left="106"/>
              <w:jc w:val="center"/>
              <w:rPr>
                <w:spacing w:val="-4"/>
                <w:sz w:val="24"/>
              </w:rPr>
            </w:pPr>
            <w:r>
              <w:rPr>
                <w:spacing w:val="-4"/>
                <w:sz w:val="24"/>
              </w:rPr>
              <w:t>1</w:t>
            </w:r>
            <w:r w:rsidRPr="004270D9">
              <w:rPr>
                <w:spacing w:val="-4"/>
                <w:sz w:val="24"/>
              </w:rPr>
              <w:t>0%</w:t>
            </w:r>
          </w:p>
        </w:tc>
      </w:tr>
      <w:tr w:rsidR="00AA29F6" w:rsidTr="0036413D">
        <w:trPr>
          <w:trHeight w:val="526"/>
          <w:jc w:val="center"/>
        </w:trPr>
        <w:tc>
          <w:tcPr>
            <w:tcW w:w="8879" w:type="dxa"/>
            <w:tcBorders>
              <w:top w:val="nil"/>
            </w:tcBorders>
          </w:tcPr>
          <w:p w:rsidR="00AA29F6" w:rsidRPr="007E2514" w:rsidRDefault="00AA29F6" w:rsidP="00BC4A70">
            <w:pPr>
              <w:pStyle w:val="a7"/>
              <w:spacing w:before="0"/>
              <w:ind w:left="203" w:right="294" w:firstLine="0"/>
              <w:rPr>
                <w:lang w:val="ru-RU"/>
              </w:rPr>
            </w:pPr>
            <w:r w:rsidRPr="007E2514">
              <w:rPr>
                <w:lang w:val="ru-RU"/>
              </w:rPr>
              <w:t>Доля обучающихся с промежуточными низкими образовательными результатами,  подтвердивших свои оценки в рамках оценочных процедур (ГИА, ВПР, АКР);</w:t>
            </w:r>
          </w:p>
        </w:tc>
        <w:tc>
          <w:tcPr>
            <w:tcW w:w="2268" w:type="dxa"/>
          </w:tcPr>
          <w:p w:rsidR="00AA29F6" w:rsidRPr="004270D9" w:rsidRDefault="00AA29F6" w:rsidP="00BC4A70">
            <w:pPr>
              <w:pStyle w:val="TableParagraph"/>
              <w:ind w:left="106"/>
              <w:jc w:val="center"/>
              <w:rPr>
                <w:spacing w:val="-2"/>
                <w:sz w:val="24"/>
              </w:rPr>
            </w:pPr>
            <w:r w:rsidRPr="004270D9">
              <w:rPr>
                <w:spacing w:val="-2"/>
                <w:sz w:val="24"/>
              </w:rPr>
              <w:t>12%</w:t>
            </w:r>
          </w:p>
        </w:tc>
        <w:tc>
          <w:tcPr>
            <w:tcW w:w="2268" w:type="dxa"/>
          </w:tcPr>
          <w:p w:rsidR="00AA29F6" w:rsidRPr="004270D9" w:rsidRDefault="00AA29F6" w:rsidP="00BC4A70">
            <w:pPr>
              <w:pStyle w:val="TableParagraph"/>
              <w:ind w:left="106"/>
              <w:jc w:val="center"/>
              <w:rPr>
                <w:spacing w:val="-4"/>
                <w:sz w:val="24"/>
              </w:rPr>
            </w:pPr>
            <w:r>
              <w:rPr>
                <w:spacing w:val="-4"/>
                <w:sz w:val="24"/>
              </w:rPr>
              <w:t>2</w:t>
            </w:r>
            <w:r w:rsidRPr="004270D9">
              <w:rPr>
                <w:spacing w:val="-4"/>
                <w:sz w:val="24"/>
              </w:rPr>
              <w:t>%</w:t>
            </w:r>
          </w:p>
        </w:tc>
      </w:tr>
      <w:tr w:rsidR="00AA29F6" w:rsidTr="0036413D">
        <w:trPr>
          <w:trHeight w:val="562"/>
          <w:jc w:val="center"/>
        </w:trPr>
        <w:tc>
          <w:tcPr>
            <w:tcW w:w="8879" w:type="dxa"/>
          </w:tcPr>
          <w:p w:rsidR="00AA29F6" w:rsidRPr="00441223" w:rsidRDefault="00AA29F6" w:rsidP="00441223">
            <w:pPr>
              <w:pStyle w:val="a7"/>
              <w:spacing w:before="0"/>
              <w:ind w:left="203" w:right="294" w:firstLine="0"/>
              <w:rPr>
                <w:lang w:val="ru-RU"/>
              </w:rPr>
            </w:pPr>
            <w:proofErr w:type="gramStart"/>
            <w:r w:rsidRPr="007E2514">
              <w:rPr>
                <w:lang w:val="ru-RU"/>
              </w:rPr>
              <w:t>Доля детей посещающих дополнительные занятия для обучающихся, для которых русский язык не является родным или  языком повседневного общения</w:t>
            </w:r>
            <w:r w:rsidR="00DC38B0" w:rsidRPr="007E2514">
              <w:rPr>
                <w:lang w:val="ru-RU"/>
              </w:rPr>
              <w:t>;</w:t>
            </w:r>
            <w:proofErr w:type="gramEnd"/>
          </w:p>
        </w:tc>
        <w:tc>
          <w:tcPr>
            <w:tcW w:w="2268" w:type="dxa"/>
          </w:tcPr>
          <w:p w:rsidR="00AA29F6" w:rsidRPr="004270D9" w:rsidRDefault="00AA29F6" w:rsidP="00BC4A70">
            <w:pPr>
              <w:pStyle w:val="TableParagraph"/>
              <w:ind w:left="832"/>
              <w:rPr>
                <w:sz w:val="24"/>
              </w:rPr>
            </w:pPr>
            <w:r w:rsidRPr="00AA29F6">
              <w:rPr>
                <w:spacing w:val="-4"/>
                <w:sz w:val="24"/>
                <w:lang w:val="ru-RU"/>
              </w:rPr>
              <w:t xml:space="preserve">   </w:t>
            </w:r>
            <w:r>
              <w:rPr>
                <w:spacing w:val="-4"/>
                <w:sz w:val="24"/>
              </w:rPr>
              <w:t>20</w:t>
            </w:r>
            <w:r w:rsidRPr="004270D9">
              <w:rPr>
                <w:spacing w:val="-4"/>
                <w:sz w:val="24"/>
              </w:rPr>
              <w:t>%</w:t>
            </w:r>
          </w:p>
        </w:tc>
        <w:tc>
          <w:tcPr>
            <w:tcW w:w="2268" w:type="dxa"/>
          </w:tcPr>
          <w:p w:rsidR="00AA29F6" w:rsidRPr="004270D9" w:rsidRDefault="00AA29F6" w:rsidP="00BC4A70">
            <w:pPr>
              <w:pStyle w:val="TableParagraph"/>
              <w:ind w:right="684"/>
              <w:jc w:val="center"/>
              <w:rPr>
                <w:sz w:val="24"/>
              </w:rPr>
            </w:pPr>
            <w:r>
              <w:rPr>
                <w:spacing w:val="-4"/>
                <w:sz w:val="24"/>
              </w:rPr>
              <w:t xml:space="preserve">             </w:t>
            </w:r>
            <w:r w:rsidRPr="004270D9">
              <w:rPr>
                <w:spacing w:val="-4"/>
                <w:sz w:val="24"/>
              </w:rPr>
              <w:t>60%</w:t>
            </w:r>
          </w:p>
        </w:tc>
      </w:tr>
      <w:tr w:rsidR="00AA29F6" w:rsidTr="0036413D">
        <w:trPr>
          <w:trHeight w:val="556"/>
          <w:jc w:val="center"/>
        </w:trPr>
        <w:tc>
          <w:tcPr>
            <w:tcW w:w="8879" w:type="dxa"/>
          </w:tcPr>
          <w:p w:rsidR="00AA29F6" w:rsidRPr="007E2514" w:rsidRDefault="00AA29F6" w:rsidP="00BC4A70">
            <w:pPr>
              <w:pStyle w:val="a7"/>
              <w:spacing w:before="0"/>
              <w:ind w:left="203" w:right="294" w:firstLine="0"/>
              <w:rPr>
                <w:lang w:val="ru-RU"/>
              </w:rPr>
            </w:pPr>
            <w:r w:rsidRPr="007E2514">
              <w:rPr>
                <w:lang w:val="ru-RU"/>
              </w:rPr>
              <w:t xml:space="preserve">Доля педагогов, повысивших методический уровень в направлении создания системы работы с </w:t>
            </w:r>
            <w:proofErr w:type="gramStart"/>
            <w:r w:rsidRPr="007E2514">
              <w:rPr>
                <w:lang w:val="ru-RU"/>
              </w:rPr>
              <w:t>обучающими</w:t>
            </w:r>
            <w:proofErr w:type="gramEnd"/>
            <w:r w:rsidRPr="007E2514">
              <w:rPr>
                <w:lang w:val="ru-RU"/>
              </w:rPr>
              <w:t>, имеющими низкую учебную мотивацию;</w:t>
            </w:r>
          </w:p>
        </w:tc>
        <w:tc>
          <w:tcPr>
            <w:tcW w:w="2268" w:type="dxa"/>
          </w:tcPr>
          <w:p w:rsidR="00AA29F6" w:rsidRPr="004270D9" w:rsidRDefault="00AA29F6" w:rsidP="00BC4A70">
            <w:pPr>
              <w:pStyle w:val="TableParagraph"/>
              <w:ind w:left="892"/>
              <w:rPr>
                <w:sz w:val="24"/>
              </w:rPr>
            </w:pPr>
            <w:r w:rsidRPr="00AA29F6">
              <w:rPr>
                <w:spacing w:val="-5"/>
                <w:sz w:val="24"/>
                <w:lang w:val="ru-RU"/>
              </w:rPr>
              <w:t xml:space="preserve">  </w:t>
            </w:r>
            <w:r w:rsidRPr="004270D9">
              <w:rPr>
                <w:spacing w:val="-5"/>
                <w:sz w:val="24"/>
              </w:rPr>
              <w:t>20%</w:t>
            </w:r>
          </w:p>
        </w:tc>
        <w:tc>
          <w:tcPr>
            <w:tcW w:w="2268" w:type="dxa"/>
          </w:tcPr>
          <w:p w:rsidR="00AA29F6" w:rsidRPr="004270D9" w:rsidRDefault="00AA29F6" w:rsidP="00BC4A70">
            <w:pPr>
              <w:pStyle w:val="TableParagraph"/>
              <w:tabs>
                <w:tab w:val="left" w:pos="1544"/>
                <w:tab w:val="left" w:pos="1828"/>
              </w:tabs>
              <w:ind w:right="300"/>
              <w:jc w:val="center"/>
              <w:rPr>
                <w:sz w:val="24"/>
              </w:rPr>
            </w:pPr>
            <w:r>
              <w:rPr>
                <w:sz w:val="24"/>
              </w:rPr>
              <w:t xml:space="preserve">            </w:t>
            </w:r>
            <w:r w:rsidRPr="004270D9">
              <w:rPr>
                <w:sz w:val="24"/>
              </w:rPr>
              <w:t xml:space="preserve">100 </w:t>
            </w:r>
            <w:r w:rsidRPr="004270D9">
              <w:rPr>
                <w:spacing w:val="-10"/>
                <w:sz w:val="24"/>
              </w:rPr>
              <w:t>%</w:t>
            </w:r>
          </w:p>
        </w:tc>
      </w:tr>
      <w:tr w:rsidR="00AA29F6" w:rsidTr="00DC38B0">
        <w:trPr>
          <w:trHeight w:val="552"/>
          <w:jc w:val="center"/>
        </w:trPr>
        <w:tc>
          <w:tcPr>
            <w:tcW w:w="8879" w:type="dxa"/>
          </w:tcPr>
          <w:p w:rsidR="00AA29F6" w:rsidRDefault="00AA29F6" w:rsidP="00BC4A70">
            <w:pPr>
              <w:pStyle w:val="a7"/>
              <w:spacing w:before="0"/>
              <w:ind w:left="203" w:right="294" w:firstLine="0"/>
              <w:rPr>
                <w:lang w:val="ru-RU"/>
              </w:rPr>
            </w:pPr>
            <w:r w:rsidRPr="007E2514">
              <w:rPr>
                <w:lang w:val="ru-RU"/>
              </w:rPr>
              <w:t xml:space="preserve">Доля учителей, испытывающих неуверенность и трудность при работе с </w:t>
            </w:r>
            <w:proofErr w:type="gramStart"/>
            <w:r w:rsidRPr="007E2514">
              <w:rPr>
                <w:lang w:val="ru-RU"/>
              </w:rPr>
              <w:t>неуспевающими</w:t>
            </w:r>
            <w:proofErr w:type="gramEnd"/>
            <w:r w:rsidRPr="007E2514">
              <w:rPr>
                <w:lang w:val="ru-RU"/>
              </w:rPr>
              <w:t xml:space="preserve"> обучающимися, в т.ч. с ОВЗ;</w:t>
            </w:r>
          </w:p>
          <w:p w:rsidR="00441223" w:rsidRPr="00441223" w:rsidRDefault="00441223" w:rsidP="00BC4A70">
            <w:pPr>
              <w:pStyle w:val="a7"/>
              <w:spacing w:before="0"/>
              <w:ind w:left="203" w:right="294" w:firstLine="0"/>
              <w:rPr>
                <w:sz w:val="8"/>
                <w:szCs w:val="8"/>
                <w:lang w:val="ru-RU"/>
              </w:rPr>
            </w:pPr>
          </w:p>
        </w:tc>
        <w:tc>
          <w:tcPr>
            <w:tcW w:w="2268" w:type="dxa"/>
          </w:tcPr>
          <w:p w:rsidR="00AA29F6" w:rsidRPr="004270D9" w:rsidRDefault="00AA29F6" w:rsidP="00BC4A70">
            <w:pPr>
              <w:pStyle w:val="TableParagraph"/>
              <w:ind w:left="863"/>
              <w:rPr>
                <w:sz w:val="24"/>
              </w:rPr>
            </w:pPr>
            <w:r w:rsidRPr="004270D9">
              <w:rPr>
                <w:sz w:val="24"/>
              </w:rPr>
              <w:t xml:space="preserve">44 </w:t>
            </w:r>
            <w:r w:rsidRPr="004270D9">
              <w:rPr>
                <w:spacing w:val="-10"/>
                <w:sz w:val="24"/>
              </w:rPr>
              <w:t>%</w:t>
            </w:r>
          </w:p>
        </w:tc>
        <w:tc>
          <w:tcPr>
            <w:tcW w:w="2268" w:type="dxa"/>
          </w:tcPr>
          <w:p w:rsidR="00AA29F6" w:rsidRPr="004270D9" w:rsidRDefault="00AA29F6" w:rsidP="00BC4A70">
            <w:pPr>
              <w:pStyle w:val="TableParagraph"/>
              <w:ind w:left="246" w:right="243"/>
              <w:jc w:val="center"/>
              <w:rPr>
                <w:sz w:val="24"/>
              </w:rPr>
            </w:pPr>
            <w:r w:rsidRPr="004270D9">
              <w:rPr>
                <w:spacing w:val="-5"/>
                <w:sz w:val="24"/>
              </w:rPr>
              <w:t>5%</w:t>
            </w:r>
          </w:p>
        </w:tc>
      </w:tr>
      <w:tr w:rsidR="00AA29F6" w:rsidTr="00DC38B0">
        <w:trPr>
          <w:trHeight w:val="552"/>
          <w:jc w:val="center"/>
        </w:trPr>
        <w:tc>
          <w:tcPr>
            <w:tcW w:w="8879" w:type="dxa"/>
          </w:tcPr>
          <w:p w:rsidR="00AA29F6" w:rsidRPr="007E2514" w:rsidRDefault="00AA29F6" w:rsidP="00BC4A70">
            <w:pPr>
              <w:pStyle w:val="a7"/>
              <w:spacing w:before="0"/>
              <w:ind w:left="203" w:right="294" w:firstLine="0"/>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которым учителя рекомендуют дополнительные занятия с целью ликвидации отставания от учебной программы;</w:t>
            </w:r>
          </w:p>
          <w:p w:rsidR="00AA29F6" w:rsidRPr="007E2514" w:rsidRDefault="00AA29F6" w:rsidP="00BC4A70">
            <w:pPr>
              <w:ind w:left="203" w:right="294"/>
              <w:rPr>
                <w:sz w:val="8"/>
                <w:szCs w:val="8"/>
                <w:lang w:val="ru-RU"/>
              </w:rPr>
            </w:pPr>
          </w:p>
        </w:tc>
        <w:tc>
          <w:tcPr>
            <w:tcW w:w="2268" w:type="dxa"/>
          </w:tcPr>
          <w:p w:rsidR="00AA29F6" w:rsidRPr="004270D9" w:rsidRDefault="00AA29F6" w:rsidP="00BC4A70">
            <w:pPr>
              <w:pStyle w:val="TableParagraph"/>
              <w:ind w:left="863"/>
              <w:rPr>
                <w:sz w:val="24"/>
              </w:rPr>
            </w:pPr>
            <w:r>
              <w:rPr>
                <w:sz w:val="24"/>
              </w:rPr>
              <w:t>60</w:t>
            </w:r>
            <w:r w:rsidRPr="004270D9">
              <w:rPr>
                <w:sz w:val="24"/>
              </w:rPr>
              <w:t>%</w:t>
            </w:r>
          </w:p>
        </w:tc>
        <w:tc>
          <w:tcPr>
            <w:tcW w:w="2268" w:type="dxa"/>
          </w:tcPr>
          <w:p w:rsidR="00AA29F6" w:rsidRPr="004270D9" w:rsidRDefault="00AA29F6" w:rsidP="00BC4A70">
            <w:pPr>
              <w:pStyle w:val="TableParagraph"/>
              <w:ind w:left="246" w:right="243"/>
              <w:jc w:val="center"/>
              <w:rPr>
                <w:spacing w:val="-5"/>
                <w:sz w:val="24"/>
              </w:rPr>
            </w:pPr>
            <w:r>
              <w:rPr>
                <w:spacing w:val="-5"/>
                <w:sz w:val="24"/>
              </w:rPr>
              <w:t>10</w:t>
            </w:r>
            <w:r w:rsidRPr="004270D9">
              <w:rPr>
                <w:spacing w:val="-5"/>
                <w:sz w:val="24"/>
              </w:rPr>
              <w:t>%</w:t>
            </w:r>
          </w:p>
        </w:tc>
      </w:tr>
    </w:tbl>
    <w:p w:rsidR="00FD4EFA" w:rsidRPr="00441223" w:rsidRDefault="00FD4EFA" w:rsidP="00AA29F6">
      <w:pPr>
        <w:tabs>
          <w:tab w:val="left" w:pos="2726"/>
        </w:tabs>
        <w:rPr>
          <w:rFonts w:ascii="Times New Roman" w:hAnsi="Times New Roman" w:cs="Times New Roman"/>
          <w:b/>
          <w:sz w:val="8"/>
          <w:szCs w:val="8"/>
        </w:rPr>
      </w:pPr>
    </w:p>
    <w:p w:rsidR="00BC1DC9" w:rsidRPr="00C45283" w:rsidRDefault="00494734" w:rsidP="00C45283">
      <w:pPr>
        <w:tabs>
          <w:tab w:val="left" w:pos="2726"/>
        </w:tabs>
        <w:rPr>
          <w:rFonts w:ascii="Times New Roman" w:hAnsi="Times New Roman" w:cs="Times New Roman"/>
          <w:b/>
          <w:spacing w:val="-2"/>
          <w:sz w:val="24"/>
          <w:szCs w:val="24"/>
        </w:rPr>
      </w:pPr>
      <w:r w:rsidRPr="006D2786">
        <w:rPr>
          <w:rFonts w:ascii="Times New Roman" w:hAnsi="Times New Roman" w:cs="Times New Roman"/>
          <w:b/>
          <w:sz w:val="24"/>
          <w:szCs w:val="24"/>
        </w:rPr>
        <w:t xml:space="preserve">  </w:t>
      </w:r>
      <w:r w:rsidR="00AA29F6" w:rsidRPr="006D2786">
        <w:rPr>
          <w:rFonts w:ascii="Times New Roman" w:hAnsi="Times New Roman" w:cs="Times New Roman"/>
          <w:b/>
          <w:sz w:val="24"/>
          <w:szCs w:val="24"/>
          <w:lang w:val="en-US"/>
        </w:rPr>
        <w:t>IV</w:t>
      </w:r>
      <w:r w:rsidR="00AA29F6" w:rsidRPr="006D2786">
        <w:rPr>
          <w:rFonts w:ascii="Times New Roman" w:hAnsi="Times New Roman" w:cs="Times New Roman"/>
          <w:b/>
          <w:sz w:val="24"/>
          <w:szCs w:val="24"/>
        </w:rPr>
        <w:t>. ПЛАН</w:t>
      </w:r>
      <w:r w:rsidR="00AA29F6" w:rsidRPr="006D2786">
        <w:rPr>
          <w:rFonts w:ascii="Times New Roman" w:hAnsi="Times New Roman" w:cs="Times New Roman"/>
          <w:b/>
          <w:spacing w:val="-4"/>
          <w:sz w:val="24"/>
          <w:szCs w:val="24"/>
        </w:rPr>
        <w:t xml:space="preserve"> </w:t>
      </w:r>
      <w:r w:rsidR="00AA29F6" w:rsidRPr="006D2786">
        <w:rPr>
          <w:rFonts w:ascii="Times New Roman" w:hAnsi="Times New Roman" w:cs="Times New Roman"/>
          <w:b/>
          <w:sz w:val="24"/>
          <w:szCs w:val="24"/>
        </w:rPr>
        <w:t>МЕРОПРИЯТИЙ</w:t>
      </w:r>
      <w:r w:rsidR="00AA29F6" w:rsidRPr="006D2786">
        <w:rPr>
          <w:rFonts w:ascii="Times New Roman" w:hAnsi="Times New Roman" w:cs="Times New Roman"/>
          <w:b/>
          <w:spacing w:val="-3"/>
          <w:sz w:val="24"/>
          <w:szCs w:val="24"/>
        </w:rPr>
        <w:t xml:space="preserve"> </w:t>
      </w:r>
      <w:r w:rsidR="00AA29F6" w:rsidRPr="006D2786">
        <w:rPr>
          <w:rFonts w:ascii="Times New Roman" w:hAnsi="Times New Roman" w:cs="Times New Roman"/>
          <w:b/>
          <w:sz w:val="24"/>
          <w:szCs w:val="24"/>
        </w:rPr>
        <w:t>ПО</w:t>
      </w:r>
      <w:r w:rsidR="00AA29F6" w:rsidRPr="006D2786">
        <w:rPr>
          <w:rFonts w:ascii="Times New Roman" w:hAnsi="Times New Roman" w:cs="Times New Roman"/>
          <w:b/>
          <w:spacing w:val="-4"/>
          <w:sz w:val="24"/>
          <w:szCs w:val="24"/>
        </w:rPr>
        <w:t xml:space="preserve"> </w:t>
      </w:r>
      <w:r w:rsidR="00AA29F6" w:rsidRPr="006D2786">
        <w:rPr>
          <w:rFonts w:ascii="Times New Roman" w:hAnsi="Times New Roman" w:cs="Times New Roman"/>
          <w:b/>
          <w:sz w:val="24"/>
          <w:szCs w:val="24"/>
        </w:rPr>
        <w:t>ДОСТИЖЕНИЮ ЦЕЛИ</w:t>
      </w:r>
      <w:r w:rsidR="00AA29F6" w:rsidRPr="006D2786">
        <w:rPr>
          <w:rFonts w:ascii="Times New Roman" w:hAnsi="Times New Roman" w:cs="Times New Roman"/>
          <w:b/>
          <w:spacing w:val="-2"/>
          <w:sz w:val="24"/>
          <w:szCs w:val="24"/>
        </w:rPr>
        <w:t xml:space="preserve"> </w:t>
      </w:r>
      <w:r w:rsidR="00AA29F6" w:rsidRPr="006D2786">
        <w:rPr>
          <w:rFonts w:ascii="Times New Roman" w:hAnsi="Times New Roman" w:cs="Times New Roman"/>
          <w:b/>
          <w:sz w:val="24"/>
          <w:szCs w:val="24"/>
        </w:rPr>
        <w:t>И</w:t>
      </w:r>
      <w:r w:rsidR="00AA29F6" w:rsidRPr="006D2786">
        <w:rPr>
          <w:rFonts w:ascii="Times New Roman" w:hAnsi="Times New Roman" w:cs="Times New Roman"/>
          <w:b/>
          <w:spacing w:val="-2"/>
          <w:sz w:val="24"/>
          <w:szCs w:val="24"/>
        </w:rPr>
        <w:t xml:space="preserve"> </w:t>
      </w:r>
      <w:r w:rsidR="00AA29F6" w:rsidRPr="006D2786">
        <w:rPr>
          <w:rFonts w:ascii="Times New Roman" w:hAnsi="Times New Roman" w:cs="Times New Roman"/>
          <w:b/>
          <w:sz w:val="24"/>
          <w:szCs w:val="24"/>
        </w:rPr>
        <w:t>ЗАДАЧ</w:t>
      </w:r>
      <w:r w:rsidR="00AA29F6" w:rsidRPr="006D2786">
        <w:rPr>
          <w:rFonts w:ascii="Times New Roman" w:hAnsi="Times New Roman" w:cs="Times New Roman"/>
          <w:b/>
          <w:spacing w:val="-3"/>
          <w:sz w:val="24"/>
          <w:szCs w:val="24"/>
        </w:rPr>
        <w:t xml:space="preserve"> </w:t>
      </w:r>
      <w:r w:rsidR="00AA29F6" w:rsidRPr="006D2786">
        <w:rPr>
          <w:rFonts w:ascii="Times New Roman" w:hAnsi="Times New Roman" w:cs="Times New Roman"/>
          <w:b/>
          <w:spacing w:val="-2"/>
          <w:sz w:val="24"/>
          <w:szCs w:val="24"/>
        </w:rPr>
        <w:t>ПРОГРАММЫ</w:t>
      </w:r>
    </w:p>
    <w:p w:rsidR="000A3FB4" w:rsidRPr="0036413D" w:rsidRDefault="008C127B" w:rsidP="003A3D23">
      <w:pPr>
        <w:spacing w:after="0" w:line="240" w:lineRule="auto"/>
        <w:ind w:left="360"/>
        <w:jc w:val="both"/>
        <w:rPr>
          <w:rFonts w:ascii="Times New Roman" w:hAnsi="Times New Roman" w:cs="Times New Roman"/>
        </w:rPr>
      </w:pPr>
      <w:r>
        <w:rPr>
          <w:rFonts w:ascii="Times New Roman" w:hAnsi="Times New Roman" w:cs="Times New Roman"/>
          <w:b/>
          <w:sz w:val="24"/>
          <w:szCs w:val="24"/>
        </w:rPr>
        <w:t xml:space="preserve">         </w:t>
      </w:r>
      <w:r w:rsidRPr="0036413D">
        <w:rPr>
          <w:rFonts w:ascii="Times New Roman" w:hAnsi="Times New Roman" w:cs="Times New Roman"/>
          <w:b/>
        </w:rPr>
        <w:t>ПЛАН РЕАЛИЗАЦИИ МЕР</w:t>
      </w:r>
      <w:r w:rsidR="00B518C0" w:rsidRPr="0036413D">
        <w:rPr>
          <w:rFonts w:ascii="Times New Roman" w:hAnsi="Times New Roman" w:cs="Times New Roman"/>
          <w:b/>
        </w:rPr>
        <w:t xml:space="preserve"> </w:t>
      </w:r>
      <w:r w:rsidRPr="0036413D">
        <w:rPr>
          <w:rFonts w:ascii="Times New Roman" w:hAnsi="Times New Roman" w:cs="Times New Roman"/>
        </w:rPr>
        <w:t xml:space="preserve">противодействия </w:t>
      </w:r>
      <w:proofErr w:type="gramStart"/>
      <w:r w:rsidR="003A3D23" w:rsidRPr="0036413D">
        <w:rPr>
          <w:rFonts w:ascii="Times New Roman" w:hAnsi="Times New Roman" w:cs="Times New Roman"/>
        </w:rPr>
        <w:t>факторам риска</w:t>
      </w:r>
      <w:r w:rsidR="000A3FB4" w:rsidRPr="0036413D">
        <w:rPr>
          <w:rFonts w:ascii="Times New Roman" w:hAnsi="Times New Roman" w:cs="Times New Roman"/>
        </w:rPr>
        <w:t>, оказывающим негативное влияние на образовательные результаты обучающихся</w:t>
      </w:r>
      <w:r w:rsidR="00060900" w:rsidRPr="0036413D">
        <w:rPr>
          <w:rFonts w:ascii="Times New Roman" w:hAnsi="Times New Roman" w:cs="Times New Roman"/>
        </w:rPr>
        <w:t xml:space="preserve"> сформирован</w:t>
      </w:r>
      <w:proofErr w:type="gramEnd"/>
      <w:r w:rsidR="00060900" w:rsidRPr="0036413D">
        <w:rPr>
          <w:rFonts w:ascii="Times New Roman" w:hAnsi="Times New Roman" w:cs="Times New Roman"/>
        </w:rPr>
        <w:t xml:space="preserve"> в С</w:t>
      </w:r>
      <w:r w:rsidR="003A3D23" w:rsidRPr="0036413D">
        <w:rPr>
          <w:rFonts w:ascii="Times New Roman" w:hAnsi="Times New Roman" w:cs="Times New Roman"/>
        </w:rPr>
        <w:t>реднесрочной программе развития, а н</w:t>
      </w:r>
      <w:r w:rsidR="00060900" w:rsidRPr="0036413D">
        <w:rPr>
          <w:rFonts w:ascii="Times New Roman" w:hAnsi="Times New Roman" w:cs="Times New Roman"/>
        </w:rPr>
        <w:t xml:space="preserve">иже представлен </w:t>
      </w:r>
      <w:r w:rsidRPr="0036413D">
        <w:rPr>
          <w:rFonts w:ascii="Times New Roman" w:hAnsi="Times New Roman" w:cs="Times New Roman"/>
          <w:b/>
        </w:rPr>
        <w:t>ПЛАН МЕРОПРИЯТИЙ</w:t>
      </w:r>
      <w:r w:rsidR="00060900" w:rsidRPr="0036413D">
        <w:rPr>
          <w:rFonts w:ascii="Times New Roman" w:hAnsi="Times New Roman" w:cs="Times New Roman"/>
        </w:rPr>
        <w:t xml:space="preserve"> </w:t>
      </w:r>
      <w:r w:rsidR="003A3D23" w:rsidRPr="0036413D">
        <w:rPr>
          <w:rFonts w:ascii="Times New Roman" w:hAnsi="Times New Roman" w:cs="Times New Roman"/>
        </w:rPr>
        <w:t xml:space="preserve">(дорожная карта) </w:t>
      </w:r>
      <w:r w:rsidR="00060900" w:rsidRPr="0036413D">
        <w:rPr>
          <w:rFonts w:ascii="Times New Roman" w:eastAsia="Times New Roman" w:hAnsi="Times New Roman" w:cs="Times New Roman"/>
          <w:bCs/>
          <w:color w:val="000000"/>
          <w:lang w:eastAsia="ru-RU"/>
        </w:rPr>
        <w:t>по снижению  рисков учебной неуспешности обучающихся</w:t>
      </w:r>
      <w:r w:rsidRPr="0036413D">
        <w:rPr>
          <w:rFonts w:ascii="Times New Roman" w:hAnsi="Times New Roman" w:cs="Times New Roman"/>
        </w:rPr>
        <w:t>.</w:t>
      </w:r>
    </w:p>
    <w:p w:rsidR="006D2786" w:rsidRDefault="006D2786" w:rsidP="00C002E9">
      <w:pPr>
        <w:pStyle w:val="a5"/>
        <w:rPr>
          <w:rFonts w:ascii="Times New Roman" w:hAnsi="Times New Roman"/>
          <w:color w:val="FF0000"/>
          <w:sz w:val="8"/>
          <w:szCs w:val="8"/>
        </w:rPr>
      </w:pPr>
    </w:p>
    <w:p w:rsidR="00060900" w:rsidRDefault="00060900" w:rsidP="00C002E9">
      <w:pPr>
        <w:pStyle w:val="a5"/>
        <w:rPr>
          <w:rFonts w:ascii="Times New Roman" w:hAnsi="Times New Roman"/>
          <w:color w:val="FF0000"/>
          <w:sz w:val="8"/>
          <w:szCs w:val="8"/>
        </w:rPr>
      </w:pPr>
    </w:p>
    <w:p w:rsidR="00060900" w:rsidRPr="00060900" w:rsidRDefault="00060900" w:rsidP="00060900">
      <w:pPr>
        <w:spacing w:line="240" w:lineRule="auto"/>
        <w:ind w:left="360"/>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 xml:space="preserve"> </w:t>
      </w:r>
      <w:r w:rsidR="0036413D">
        <w:rPr>
          <w:rFonts w:ascii="Times New Roman" w:eastAsia="Times New Roman" w:hAnsi="Times New Roman" w:cs="Times New Roman"/>
          <w:b/>
          <w:bCs/>
          <w:color w:val="000000"/>
          <w:sz w:val="24"/>
          <w:szCs w:val="24"/>
          <w:lang w:eastAsia="ru-RU"/>
        </w:rPr>
        <w:t xml:space="preserve"> </w:t>
      </w:r>
      <w:r w:rsidRPr="00060900">
        <w:rPr>
          <w:rFonts w:ascii="Times New Roman" w:eastAsia="Times New Roman" w:hAnsi="Times New Roman" w:cs="Times New Roman"/>
          <w:b/>
          <w:bCs/>
          <w:color w:val="000000"/>
          <w:sz w:val="24"/>
          <w:szCs w:val="24"/>
          <w:lang w:eastAsia="ru-RU"/>
        </w:rPr>
        <w:t xml:space="preserve">План мероприятий («дорожная карта») по снижению  рисков </w:t>
      </w:r>
      <w:proofErr w:type="gramStart"/>
      <w:r w:rsidRPr="00060900">
        <w:rPr>
          <w:rFonts w:ascii="Times New Roman" w:eastAsia="Times New Roman" w:hAnsi="Times New Roman" w:cs="Times New Roman"/>
          <w:b/>
          <w:bCs/>
          <w:color w:val="000000"/>
          <w:sz w:val="24"/>
          <w:szCs w:val="24"/>
          <w:lang w:eastAsia="ru-RU"/>
        </w:rPr>
        <w:t>учебной</w:t>
      </w:r>
      <w:proofErr w:type="gramEnd"/>
      <w:r w:rsidRPr="00060900">
        <w:rPr>
          <w:rFonts w:ascii="Times New Roman" w:eastAsia="Times New Roman" w:hAnsi="Times New Roman" w:cs="Times New Roman"/>
          <w:b/>
          <w:bCs/>
          <w:color w:val="000000"/>
          <w:sz w:val="24"/>
          <w:szCs w:val="24"/>
          <w:lang w:eastAsia="ru-RU"/>
        </w:rPr>
        <w:t xml:space="preserve"> неуспешности обучающихся в МБОУ СОШ №2:</w:t>
      </w:r>
    </w:p>
    <w:tbl>
      <w:tblPr>
        <w:tblW w:w="14495" w:type="dxa"/>
        <w:tblInd w:w="534" w:type="dxa"/>
        <w:tblLayout w:type="fixed"/>
        <w:tblCellMar>
          <w:top w:w="15" w:type="dxa"/>
          <w:left w:w="15" w:type="dxa"/>
          <w:bottom w:w="15" w:type="dxa"/>
          <w:right w:w="15" w:type="dxa"/>
        </w:tblCellMar>
        <w:tblLook w:val="04A0"/>
      </w:tblPr>
      <w:tblGrid>
        <w:gridCol w:w="425"/>
        <w:gridCol w:w="135"/>
        <w:gridCol w:w="4445"/>
        <w:gridCol w:w="239"/>
        <w:gridCol w:w="1504"/>
        <w:gridCol w:w="1938"/>
        <w:gridCol w:w="102"/>
        <w:gridCol w:w="142"/>
        <w:gridCol w:w="3118"/>
        <w:gridCol w:w="2447"/>
      </w:tblGrid>
      <w:tr w:rsidR="00060900" w:rsidRPr="00060900" w:rsidTr="00317156">
        <w:trPr>
          <w:trHeight w:val="494"/>
        </w:trPr>
        <w:tc>
          <w:tcPr>
            <w:tcW w:w="560" w:type="dxa"/>
            <w:gridSpan w:val="2"/>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 xml:space="preserve">№ </w:t>
            </w:r>
            <w:proofErr w:type="gramStart"/>
            <w:r w:rsidRPr="00060900">
              <w:rPr>
                <w:rFonts w:ascii="Times New Roman" w:eastAsia="Times New Roman" w:hAnsi="Times New Roman" w:cs="Times New Roman"/>
                <w:b/>
                <w:bCs/>
                <w:color w:val="000000"/>
                <w:sz w:val="24"/>
                <w:szCs w:val="24"/>
                <w:lang w:eastAsia="ru-RU"/>
              </w:rPr>
              <w:t>п</w:t>
            </w:r>
            <w:proofErr w:type="gramEnd"/>
            <w:r w:rsidRPr="00060900">
              <w:rPr>
                <w:rFonts w:ascii="Times New Roman" w:eastAsia="Times New Roman" w:hAnsi="Times New Roman" w:cs="Times New Roman"/>
                <w:b/>
                <w:bCs/>
                <w:color w:val="000000"/>
                <w:sz w:val="24"/>
                <w:szCs w:val="24"/>
                <w:lang w:eastAsia="ru-RU"/>
              </w:rPr>
              <w:t>/п</w:t>
            </w:r>
          </w:p>
        </w:tc>
        <w:tc>
          <w:tcPr>
            <w:tcW w:w="4445"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Default="00060900" w:rsidP="00060900">
            <w:pPr>
              <w:spacing w:after="0" w:line="240" w:lineRule="auto"/>
              <w:jc w:val="center"/>
              <w:rPr>
                <w:rFonts w:ascii="Times New Roman" w:eastAsia="Times New Roman" w:hAnsi="Times New Roman" w:cs="Times New Roman"/>
                <w:b/>
                <w:bCs/>
                <w:color w:val="000000"/>
                <w:sz w:val="8"/>
                <w:szCs w:val="8"/>
                <w:lang w:eastAsia="ru-RU"/>
              </w:rPr>
            </w:pPr>
          </w:p>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Мероприятия</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Сроки реализации</w:t>
            </w:r>
          </w:p>
        </w:tc>
        <w:tc>
          <w:tcPr>
            <w:tcW w:w="1938"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Ответственный исполнитель</w:t>
            </w:r>
          </w:p>
        </w:tc>
        <w:tc>
          <w:tcPr>
            <w:tcW w:w="3362" w:type="dxa"/>
            <w:gridSpan w:val="3"/>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Вид отчетного документа</w:t>
            </w:r>
          </w:p>
        </w:tc>
        <w:tc>
          <w:tcPr>
            <w:tcW w:w="2447"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Планируемый результат</w:t>
            </w:r>
          </w:p>
        </w:tc>
      </w:tr>
      <w:tr w:rsidR="00441223" w:rsidRPr="00060900" w:rsidTr="00015834">
        <w:trPr>
          <w:trHeight w:val="221"/>
        </w:trPr>
        <w:tc>
          <w:tcPr>
            <w:tcW w:w="14495" w:type="dxa"/>
            <w:gridSpan w:val="10"/>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441223" w:rsidRPr="00015834" w:rsidRDefault="00441223" w:rsidP="00015834">
            <w:pPr>
              <w:spacing w:after="0"/>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Региональный и муниципальный уровень участия</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DA6E07">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Участие в региональном Проекте адресной методической помощи для образовательных организаций ХМАО-Югры со стабильно низкими образовательными результатами.</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январь 2022</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-декабрь 2022</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tc>
        <w:tc>
          <w:tcPr>
            <w:tcW w:w="33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Карта рискового профиля</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Антирисковая программа</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Концепция/Среднесрочная программа развития</w:t>
            </w:r>
          </w:p>
          <w:p w:rsidR="0036413D" w:rsidRPr="0036413D" w:rsidRDefault="0036413D" w:rsidP="00060900">
            <w:pPr>
              <w:spacing w:after="0" w:line="0" w:lineRule="atLeast"/>
              <w:rPr>
                <w:rFonts w:ascii="Times New Roman" w:eastAsia="Times New Roman" w:hAnsi="Times New Roman" w:cs="Times New Roman"/>
                <w:sz w:val="8"/>
                <w:szCs w:val="8"/>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управленческой команды.</w:t>
            </w:r>
          </w:p>
          <w:p w:rsidR="00060900" w:rsidRPr="00060900" w:rsidRDefault="00060900" w:rsidP="0036413D">
            <w:pPr>
              <w:spacing w:after="0" w:line="0" w:lineRule="atLeast"/>
              <w:rPr>
                <w:rFonts w:ascii="Times New Roman" w:eastAsia="Times New Roman" w:hAnsi="Times New Roman" w:cs="Times New Roman"/>
                <w:sz w:val="24"/>
                <w:szCs w:val="24"/>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DA6E07">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Участие в федеральных, региональных и муниципальных семинарах/вебинарах для образовательных организаций со стабильно низкими образовательными результатами.</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tc>
        <w:tc>
          <w:tcPr>
            <w:tcW w:w="33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441223" w:rsidRDefault="00060900" w:rsidP="0036413D">
            <w:pPr>
              <w:spacing w:after="0" w:line="240" w:lineRule="auto"/>
              <w:rPr>
                <w:rFonts w:ascii="Times New Roman" w:eastAsia="Times New Roman" w:hAnsi="Times New Roman" w:cs="Times New Roman"/>
                <w:sz w:val="8"/>
                <w:szCs w:val="8"/>
                <w:lang w:eastAsia="ru-RU"/>
              </w:rPr>
            </w:pPr>
            <w:r w:rsidRPr="00060900">
              <w:rPr>
                <w:rFonts w:ascii="Times New Roman" w:eastAsia="Times New Roman" w:hAnsi="Times New Roman" w:cs="Times New Roman"/>
                <w:color w:val="000000"/>
                <w:lang w:eastAsia="ru-RU"/>
              </w:rPr>
              <w:t xml:space="preserve">Кейс с материалами опыта образовательных учреждений </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управленческой команды.</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DA6E07">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Конкурс "Лучшие педагогические практики муниципальной системы образования". </w:t>
            </w:r>
          </w:p>
          <w:p w:rsidR="00060900" w:rsidRPr="00060900" w:rsidRDefault="00060900" w:rsidP="00DA6E07">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Выявление эффективных </w:t>
            </w:r>
            <w:proofErr w:type="gramStart"/>
            <w:r w:rsidRPr="00060900">
              <w:rPr>
                <w:rFonts w:ascii="Times New Roman" w:eastAsia="Times New Roman" w:hAnsi="Times New Roman" w:cs="Times New Roman"/>
                <w:color w:val="000000"/>
                <w:lang w:eastAsia="ru-RU"/>
              </w:rPr>
              <w:t>моделей внутренней системы оценки качества образования</w:t>
            </w:r>
            <w:proofErr w:type="gramEnd"/>
            <w:r w:rsidRPr="00060900">
              <w:rPr>
                <w:rFonts w:ascii="Times New Roman" w:eastAsia="Times New Roman" w:hAnsi="Times New Roman" w:cs="Times New Roman"/>
                <w:color w:val="000000"/>
                <w:lang w:eastAsia="ru-RU"/>
              </w:rPr>
              <w:t>.</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ноябрь,</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2022 год</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Заместители директора по УВР</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Пуртова Л.Г.</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Меньшикова О.В.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c>
          <w:tcPr>
            <w:tcW w:w="33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Программа внутренней системы оценки качества образования.</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Призовое место.</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4</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Участие МБОУ СОШ № 2 в муниципальном мониторинге реализации плана мероприятий совместной работы по переходу в эффективный режим работы</w:t>
            </w:r>
            <w:r w:rsidR="00DA6E07">
              <w:rPr>
                <w:rFonts w:ascii="Times New Roman" w:eastAsia="Times New Roman" w:hAnsi="Times New Roman" w:cs="Times New Roman"/>
                <w:color w:val="000000"/>
                <w:lang w:eastAsia="ru-RU"/>
              </w:rPr>
              <w:t>.</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май, </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ноябрь 2022 год</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33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План мероприятий совместной работы по переходу в эффективный режим развития.</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Корректировка плана мероприятий.</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5</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Участие в муниципальном конкурсе программ образовательных организаций, направленных на социализацию, адаптацию детей – мигрантов.</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октябрь 2022</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Заместитель директора по </w:t>
            </w:r>
            <w:proofErr w:type="gramStart"/>
            <w:r w:rsidRPr="00060900">
              <w:rPr>
                <w:rFonts w:ascii="Times New Roman" w:eastAsia="Times New Roman" w:hAnsi="Times New Roman" w:cs="Times New Roman"/>
                <w:color w:val="000000"/>
                <w:lang w:eastAsia="ru-RU"/>
              </w:rPr>
              <w:t>СР</w:t>
            </w:r>
            <w:proofErr w:type="gramEnd"/>
            <w:r w:rsidRPr="00060900">
              <w:rPr>
                <w:rFonts w:ascii="Times New Roman" w:eastAsia="Times New Roman" w:hAnsi="Times New Roman" w:cs="Times New Roman"/>
                <w:color w:val="000000"/>
                <w:lang w:eastAsia="ru-RU"/>
              </w:rPr>
              <w:t xml:space="preserve"> Гасан О.А.</w:t>
            </w:r>
          </w:p>
        </w:tc>
        <w:tc>
          <w:tcPr>
            <w:tcW w:w="33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Программа</w:t>
            </w:r>
            <w:r w:rsidRPr="00060900">
              <w:rPr>
                <w:rFonts w:ascii="Times New Roman" w:eastAsia="Times New Roman" w:hAnsi="Times New Roman" w:cs="Times New Roman"/>
                <w:b/>
                <w:bCs/>
                <w:color w:val="000000"/>
                <w:lang w:eastAsia="ru-RU"/>
              </w:rPr>
              <w:t xml:space="preserve"> </w:t>
            </w:r>
            <w:r w:rsidRPr="00060900">
              <w:rPr>
                <w:rFonts w:ascii="Times New Roman" w:eastAsia="Times New Roman" w:hAnsi="Times New Roman" w:cs="Times New Roman"/>
                <w:color w:val="000000"/>
                <w:lang w:eastAsia="ru-RU"/>
              </w:rPr>
              <w:t>школьного Центра социально-культурной и языковой адаптации  детей «Мы разные, но мы вместе»</w:t>
            </w:r>
          </w:p>
          <w:p w:rsidR="00060900" w:rsidRPr="00441223" w:rsidRDefault="00060900" w:rsidP="0036413D">
            <w:pPr>
              <w:spacing w:after="0" w:line="0" w:lineRule="atLeast"/>
              <w:rPr>
                <w:rFonts w:ascii="Times New Roman" w:eastAsia="Times New Roman" w:hAnsi="Times New Roman" w:cs="Times New Roman"/>
                <w:sz w:val="8"/>
                <w:szCs w:val="8"/>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Призовое место.</w:t>
            </w:r>
          </w:p>
        </w:tc>
      </w:tr>
      <w:tr w:rsidR="00441223" w:rsidRPr="00060900" w:rsidTr="0036413D">
        <w:tc>
          <w:tcPr>
            <w:tcW w:w="14495" w:type="dxa"/>
            <w:gridSpan w:val="10"/>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441223" w:rsidRPr="00015834" w:rsidRDefault="00441223" w:rsidP="00015834">
            <w:pPr>
              <w:spacing w:after="0"/>
              <w:jc w:val="center"/>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b/>
                <w:bCs/>
                <w:color w:val="000000"/>
                <w:sz w:val="24"/>
                <w:szCs w:val="24"/>
                <w:lang w:eastAsia="ru-RU"/>
              </w:rPr>
              <w:t>Взаимодействие с куратором школы в рамках Проекта адресной методической помощи</w:t>
            </w:r>
            <w:r w:rsidRPr="00060900">
              <w:rPr>
                <w:rFonts w:ascii="Times New Roman" w:eastAsia="Times New Roman" w:hAnsi="Times New Roman" w:cs="Times New Roman"/>
                <w:b/>
                <w:bCs/>
                <w:color w:val="000000"/>
                <w:lang w:eastAsia="ru-RU"/>
              </w:rPr>
              <w:t xml:space="preserve"> ШНОР </w:t>
            </w:r>
            <w:r w:rsidRPr="00060900">
              <w:rPr>
                <w:rFonts w:ascii="Times New Roman" w:eastAsia="Times New Roman" w:hAnsi="Times New Roman" w:cs="Times New Roman"/>
                <w:color w:val="000000"/>
                <w:lang w:eastAsia="ru-RU"/>
              </w:rPr>
              <w:t>(500+(16+).</w:t>
            </w:r>
            <w:proofErr w:type="gramEnd"/>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6</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color w:val="000000"/>
                <w:lang w:eastAsia="ru-RU"/>
              </w:rPr>
              <w:t>Совместная деятельность управленческой команды и куратора школы в рамках Проекта адресной методической помощи ШНОР (500+(16+).</w:t>
            </w:r>
            <w:proofErr w:type="gramEnd"/>
          </w:p>
          <w:p w:rsidR="00060900" w:rsidRPr="00441223"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Определение плана совместной работы по взаимодействию общеобразовательных организаций</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 совместной деятельности</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МО.</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Аналитическая справка для определения результатов адресной поддержки МБОУ СОШ №2 в 2022 году</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Реализация </w:t>
            </w:r>
            <w:proofErr w:type="gramStart"/>
            <w:r w:rsidRPr="00060900">
              <w:rPr>
                <w:rFonts w:ascii="Times New Roman" w:eastAsia="Times New Roman" w:hAnsi="Times New Roman" w:cs="Times New Roman"/>
                <w:color w:val="000000"/>
                <w:lang w:eastAsia="ru-RU"/>
              </w:rPr>
              <w:t>среднесрочной</w:t>
            </w:r>
            <w:proofErr w:type="gramEnd"/>
            <w:r w:rsidRPr="00060900">
              <w:rPr>
                <w:rFonts w:ascii="Times New Roman" w:eastAsia="Times New Roman" w:hAnsi="Times New Roman" w:cs="Times New Roman"/>
                <w:color w:val="000000"/>
                <w:lang w:eastAsia="ru-RU"/>
              </w:rPr>
              <w:t>/</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антириской программы</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МБОУ СОШ №2.</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7</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Установочный педагогический совет по определению основных направлений школы, по повышению качества образовательных результатов обучающихся.</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февраль/август</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МО.</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p w:rsidR="00060900" w:rsidRDefault="00060900" w:rsidP="00060900">
            <w:pPr>
              <w:spacing w:after="0" w:line="0" w:lineRule="atLeast"/>
              <w:rPr>
                <w:rFonts w:ascii="Times New Roman" w:eastAsia="Times New Roman" w:hAnsi="Times New Roman" w:cs="Times New Roman"/>
                <w:sz w:val="8"/>
                <w:szCs w:val="8"/>
                <w:lang w:eastAsia="ru-RU"/>
              </w:rPr>
            </w:pPr>
          </w:p>
          <w:p w:rsidR="0036413D" w:rsidRPr="00441223" w:rsidRDefault="0036413D" w:rsidP="00060900">
            <w:pPr>
              <w:spacing w:after="0" w:line="0" w:lineRule="atLeast"/>
              <w:rPr>
                <w:rFonts w:ascii="Times New Roman" w:eastAsia="Times New Roman" w:hAnsi="Times New Roman" w:cs="Times New Roman"/>
                <w:sz w:val="8"/>
                <w:szCs w:val="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Протокол заседания педагогического совета </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Использование результатов для составления (корректировки) дальнейшего плана работы с ШНОР.</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8</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Интенсив</w:t>
            </w:r>
          </w:p>
          <w:p w:rsidR="00060900" w:rsidRPr="006B795D" w:rsidRDefault="00060900" w:rsidP="00060900">
            <w:pPr>
              <w:spacing w:after="0" w:line="0" w:lineRule="atLeast"/>
              <w:rPr>
                <w:rFonts w:ascii="Times New Roman" w:eastAsia="Times New Roman" w:hAnsi="Times New Roman" w:cs="Times New Roman"/>
                <w:color w:val="000000"/>
                <w:lang w:eastAsia="ru-RU"/>
              </w:rPr>
            </w:pPr>
            <w:r w:rsidRPr="00060900">
              <w:rPr>
                <w:rFonts w:ascii="Times New Roman" w:eastAsia="Times New Roman" w:hAnsi="Times New Roman" w:cs="Times New Roman"/>
                <w:color w:val="000000"/>
                <w:lang w:eastAsia="ru-RU"/>
              </w:rPr>
              <w:t> «Формирование функциональной грамотности» для учителей</w:t>
            </w:r>
            <w:r w:rsidR="006B795D">
              <w:rPr>
                <w:rFonts w:ascii="Times New Roman" w:eastAsia="Times New Roman" w:hAnsi="Times New Roman" w:cs="Times New Roman"/>
                <w:color w:val="000000"/>
                <w:lang w:eastAsia="ru-RU"/>
              </w:rPr>
              <w:t xml:space="preserve"> и специалистов</w:t>
            </w:r>
            <w:r w:rsidRPr="00060900">
              <w:rPr>
                <w:rFonts w:ascii="Times New Roman" w:eastAsia="Times New Roman" w:hAnsi="Times New Roman" w:cs="Times New Roman"/>
                <w:color w:val="000000"/>
                <w:lang w:eastAsia="ru-RU"/>
              </w:rPr>
              <w:t xml:space="preserve"> МБОУ СОШ № 2 </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года</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МО.</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Итоги мониторинга результатов Интенсива</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Использование результатов мониторинга для планирования работы МС, МО</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9</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Методическая помощь в составлении рабочих программ по учебным предметам, рабочей программы воспитания. </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Организация участия в работе городских педагогических сообществ, индивидуальное консультирование</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май/август 2022</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УВР Наумова Н.М.</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Рабочие программы.</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Планы работы МО.</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Рабочие программы, планы работы МО, соответствующие требованиям, с учётом направлений антирисковой программы.</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10</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Цикл бесед и практикумов с выпускниками  9,11 классов по формированию учебной мотивации при подготовке к ГИА.</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март/май 2022года</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УВР Пуртова Л.Г.</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МО.</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Методическая копилка для педагогов.</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Использование материалов бесед и практикумов учителями школы.</w:t>
            </w:r>
          </w:p>
          <w:p w:rsidR="00060900" w:rsidRPr="00441223"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11</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Интенсив «Я учитель» </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апрель/май </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года</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УВР Меньшикова О.В.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МО.</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Итоги мониторинга результатов интенсива</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Использование результатов мониторинга для работы МО и для индивидуальной работы с педагогами.</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12</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Марафон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заседаний методических объединений</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(перекрёстное вдохновение) по проблемам </w:t>
            </w:r>
            <w:proofErr w:type="gramStart"/>
            <w:r w:rsidRPr="00060900">
              <w:rPr>
                <w:rFonts w:ascii="Times New Roman" w:eastAsia="Times New Roman" w:hAnsi="Times New Roman" w:cs="Times New Roman"/>
                <w:color w:val="000000"/>
                <w:lang w:eastAsia="ru-RU"/>
              </w:rPr>
              <w:t>учебной</w:t>
            </w:r>
            <w:proofErr w:type="gramEnd"/>
            <w:r w:rsidRPr="00060900">
              <w:rPr>
                <w:rFonts w:ascii="Times New Roman" w:eastAsia="Times New Roman" w:hAnsi="Times New Roman" w:cs="Times New Roman"/>
                <w:color w:val="000000"/>
                <w:lang w:eastAsia="ru-RU"/>
              </w:rPr>
              <w:t xml:space="preserve"> неуспешности школьников.</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апрель </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года</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441223" w:rsidRDefault="00060900" w:rsidP="00015834">
            <w:pPr>
              <w:spacing w:after="0" w:line="240" w:lineRule="auto"/>
              <w:rPr>
                <w:rFonts w:ascii="Times New Roman" w:eastAsia="Times New Roman" w:hAnsi="Times New Roman" w:cs="Times New Roman"/>
                <w:sz w:val="8"/>
                <w:szCs w:val="8"/>
                <w:lang w:eastAsia="ru-RU"/>
              </w:rPr>
            </w:pPr>
            <w:r w:rsidRPr="00060900">
              <w:rPr>
                <w:rFonts w:ascii="Times New Roman" w:eastAsia="Times New Roman" w:hAnsi="Times New Roman" w:cs="Times New Roman"/>
                <w:color w:val="000000"/>
                <w:lang w:eastAsia="ru-RU"/>
              </w:rPr>
              <w:t xml:space="preserve">Руководители МО </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Протоколы заседаний МО</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 </w:t>
            </w:r>
          </w:p>
        </w:tc>
      </w:tr>
      <w:tr w:rsidR="00441223" w:rsidRPr="00060900" w:rsidTr="0036413D">
        <w:tc>
          <w:tcPr>
            <w:tcW w:w="14495" w:type="dxa"/>
            <w:gridSpan w:val="10"/>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441223" w:rsidRPr="00015834" w:rsidRDefault="00441223" w:rsidP="00015834">
            <w:pPr>
              <w:spacing w:after="0"/>
              <w:jc w:val="center"/>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b/>
                <w:bCs/>
                <w:color w:val="000000"/>
                <w:sz w:val="24"/>
                <w:szCs w:val="24"/>
                <w:lang w:eastAsia="ru-RU"/>
              </w:rPr>
              <w:t>Работа с педагами школы по снижению рисков учебной неуспешности обучающихся</w:t>
            </w:r>
            <w:proofErr w:type="gramEnd"/>
          </w:p>
        </w:tc>
      </w:tr>
      <w:tr w:rsidR="00060900" w:rsidRPr="00060900" w:rsidTr="00015834">
        <w:trPr>
          <w:trHeight w:val="274"/>
        </w:trPr>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13</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Разработка и принятие необходимых нормативно-правовых и распорядительных документов и локальных актов</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январь, февраль, 2022год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tc>
        <w:tc>
          <w:tcPr>
            <w:tcW w:w="326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Приказы, локальные акты по организации деятельности в рамках Проекта адресной методической помощи ШНОР и выполнению мероприятий среднесрочной/</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антирисковой программы.</w:t>
            </w:r>
          </w:p>
          <w:p w:rsidR="00060900" w:rsidRPr="00441223"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Материалы </w:t>
            </w:r>
            <w:r w:rsidRPr="00060900">
              <w:rPr>
                <w:rFonts w:ascii="Times New Roman" w:eastAsia="Times New Roman" w:hAnsi="Times New Roman" w:cs="Times New Roman"/>
                <w:color w:val="222222"/>
                <w:lang w:eastAsia="ru-RU"/>
              </w:rPr>
              <w:t>на Google-диске</w:t>
            </w:r>
            <w:r w:rsidRPr="00060900">
              <w:rPr>
                <w:rFonts w:ascii="Times New Roman" w:eastAsia="Times New Roman" w:hAnsi="Times New Roman" w:cs="Times New Roman"/>
                <w:color w:val="222222"/>
                <w:sz w:val="28"/>
                <w:szCs w:val="28"/>
                <w:lang w:eastAsia="ru-RU"/>
              </w:rPr>
              <w:t xml:space="preserve"> </w:t>
            </w:r>
            <w:r w:rsidRPr="00060900">
              <w:rPr>
                <w:rFonts w:ascii="Times New Roman" w:eastAsia="Times New Roman" w:hAnsi="Times New Roman" w:cs="Times New Roman"/>
                <w:color w:val="000000"/>
                <w:lang w:eastAsia="ru-RU"/>
              </w:rPr>
              <w:t xml:space="preserve"> в </w:t>
            </w:r>
            <w:r w:rsidRPr="00060900">
              <w:rPr>
                <w:rFonts w:ascii="Times New Roman" w:eastAsia="Times New Roman" w:hAnsi="Times New Roman" w:cs="Times New Roman"/>
                <w:color w:val="222222"/>
                <w:lang w:eastAsia="ru-RU"/>
              </w:rPr>
              <w:t>Личном кабинете ШНОР (16+) </w:t>
            </w:r>
          </w:p>
          <w:p w:rsidR="00015834" w:rsidRPr="00015834" w:rsidRDefault="00060900" w:rsidP="00015834">
            <w:pPr>
              <w:spacing w:after="0" w:line="240" w:lineRule="auto"/>
              <w:rPr>
                <w:rFonts w:ascii="Times New Roman" w:eastAsia="Times New Roman" w:hAnsi="Times New Roman" w:cs="Times New Roman"/>
                <w:color w:val="222222"/>
                <w:lang w:eastAsia="ru-RU"/>
              </w:rPr>
            </w:pPr>
            <w:r w:rsidRPr="00060900">
              <w:rPr>
                <w:rFonts w:ascii="Times New Roman" w:eastAsia="Times New Roman" w:hAnsi="Times New Roman" w:cs="Times New Roman"/>
                <w:color w:val="222222"/>
                <w:lang w:eastAsia="ru-RU"/>
              </w:rPr>
              <w:t>регионального Проекта адресной методической помощи 2022.</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Принятие правильных управленческих решений по ходу реализации программы.</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r>
      <w:tr w:rsidR="00060900" w:rsidRPr="00060900" w:rsidTr="00317156">
        <w:trPr>
          <w:trHeight w:val="847"/>
        </w:trPr>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14</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hd w:val="clear" w:color="auto" w:fill="FFFFFF"/>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Организация деятельности рабочей группы в рамках регионального Проекта адресной методической помощи ШНОР (500+ (16+);</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январь/февраль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Default="00060900" w:rsidP="00060900">
            <w:pPr>
              <w:spacing w:after="0" w:line="240" w:lineRule="auto"/>
              <w:jc w:val="both"/>
              <w:rPr>
                <w:rFonts w:ascii="Times New Roman" w:eastAsia="Times New Roman" w:hAnsi="Times New Roman" w:cs="Times New Roman"/>
                <w:color w:val="000000"/>
                <w:lang w:eastAsia="ru-RU"/>
              </w:rPr>
            </w:pPr>
            <w:r w:rsidRPr="00060900">
              <w:rPr>
                <w:rFonts w:ascii="Times New Roman" w:eastAsia="Times New Roman" w:hAnsi="Times New Roman" w:cs="Times New Roman"/>
                <w:color w:val="000000"/>
                <w:lang w:eastAsia="ru-RU"/>
              </w:rPr>
              <w:t>Уйманова Н.В.</w:t>
            </w:r>
          </w:p>
          <w:p w:rsidR="00015834" w:rsidRPr="00015834" w:rsidRDefault="00015834" w:rsidP="00060900">
            <w:pPr>
              <w:spacing w:after="0" w:line="240" w:lineRule="auto"/>
              <w:jc w:val="both"/>
              <w:rPr>
                <w:rFonts w:ascii="Times New Roman" w:eastAsia="Times New Roman" w:hAnsi="Times New Roman" w:cs="Times New Roman"/>
                <w:sz w:val="8"/>
                <w:szCs w:val="8"/>
                <w:lang w:eastAsia="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Качественное исполнение планов мероприятий в рамках реализации проекта.</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15</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hd w:val="clear" w:color="auto" w:fill="FFFFFF"/>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Самодиагностика, самоанализ образовательных результатов, определение рисковых профилей и факторов риска</w:t>
            </w:r>
          </w:p>
          <w:p w:rsidR="00060900" w:rsidRPr="00060900" w:rsidRDefault="00060900" w:rsidP="00060900">
            <w:pPr>
              <w:shd w:val="clear" w:color="auto" w:fill="FFFFFF"/>
              <w:spacing w:after="0" w:line="0" w:lineRule="atLeast"/>
              <w:ind w:left="720"/>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sz w:val="24"/>
                <w:szCs w:val="24"/>
                <w:lang w:eastAsia="ru-RU"/>
              </w:rPr>
              <w:t> </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Куратор </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Уйманова Н.В.</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Итоги самодиагностики.</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Карта рискового профиля школы.</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Улучшение результатов образовательной деятельности на основе реальных факторов, выявленных в ходе самодиагностики.</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16</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Стартовый педагогический совет «Основные направления деятельности школы по выполнению мероприятий Антирисковой программы по снижению  доли обучающихся с рисками учебной  </w:t>
            </w:r>
          </w:p>
          <w:p w:rsidR="00060900" w:rsidRDefault="00060900" w:rsidP="00060900">
            <w:pPr>
              <w:spacing w:after="0" w:line="0" w:lineRule="atLeast"/>
              <w:rPr>
                <w:rFonts w:ascii="Times New Roman" w:eastAsia="Times New Roman" w:hAnsi="Times New Roman" w:cs="Times New Roman"/>
                <w:color w:val="000000"/>
                <w:lang w:eastAsia="ru-RU"/>
              </w:rPr>
            </w:pPr>
            <w:r w:rsidRPr="00060900">
              <w:rPr>
                <w:rFonts w:ascii="Times New Roman" w:eastAsia="Times New Roman" w:hAnsi="Times New Roman" w:cs="Times New Roman"/>
                <w:color w:val="000000"/>
                <w:lang w:eastAsia="ru-RU"/>
              </w:rPr>
              <w:t>неуспешности».</w:t>
            </w:r>
          </w:p>
          <w:p w:rsidR="0036413D" w:rsidRPr="0036413D" w:rsidRDefault="0036413D" w:rsidP="00060900">
            <w:pPr>
              <w:spacing w:after="0" w:line="0" w:lineRule="atLeast"/>
              <w:rPr>
                <w:rFonts w:ascii="Times New Roman" w:eastAsia="Times New Roman" w:hAnsi="Times New Roman" w:cs="Times New Roman"/>
                <w:sz w:val="8"/>
                <w:szCs w:val="8"/>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Управленческая команда.</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 Лобанов А.Н.</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Протокол педагогического совета.</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Активное включение педагогов в реализацию программы.</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17</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141"/>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Изучение профессиональных затруднений педагогических работников по работе с детьми, имеющими низкую учебную мотивацию и риски учебной неуспешности.</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февраль/март</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Наумова Н.М., заместитель директора по методической работе.</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ШМО</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Аналитическая справка о профессиональных затруднениях педагогических работников </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Аналитическая справка о профессиональных затруднениях педагогических работников </w:t>
            </w:r>
          </w:p>
          <w:p w:rsidR="00060900" w:rsidRPr="00441223" w:rsidRDefault="00060900" w:rsidP="00060900">
            <w:pPr>
              <w:spacing w:after="0" w:line="0" w:lineRule="atLeast"/>
              <w:rPr>
                <w:rFonts w:ascii="Times New Roman" w:eastAsia="Times New Roman" w:hAnsi="Times New Roman" w:cs="Times New Roman"/>
                <w:sz w:val="8"/>
                <w:szCs w:val="8"/>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17156">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w:t>
            </w:r>
          </w:p>
          <w:p w:rsidR="00060900" w:rsidRPr="00317156" w:rsidRDefault="00060900" w:rsidP="00317156">
            <w:pPr>
              <w:spacing w:after="0" w:line="240" w:lineRule="auto"/>
              <w:rPr>
                <w:rFonts w:ascii="Times New Roman" w:eastAsia="Times New Roman" w:hAnsi="Times New Roman" w:cs="Times New Roman"/>
                <w:sz w:val="8"/>
                <w:szCs w:val="8"/>
                <w:lang w:eastAsia="ru-RU"/>
              </w:rPr>
            </w:pPr>
          </w:p>
          <w:p w:rsidR="00060900" w:rsidRPr="00060900" w:rsidRDefault="00060900" w:rsidP="00317156">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Снижение доли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учебной неуспешностью.</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18</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Проектирование и реализация индивидуальных планов повышения квалификации учителей, имеющих стабильно низкие результаты обучения</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май/апрель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Наумова Н.М., заместитель директора по методической работе.</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ШМО</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Индивидуальные планы повышения квалификации педагогов.</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36413D">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Перспективный план повышения методического уровня педагогов.</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17156">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w:t>
            </w:r>
          </w:p>
          <w:p w:rsidR="00060900" w:rsidRPr="00060900" w:rsidRDefault="00060900" w:rsidP="00317156">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Снижение доли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учебной неуспешностью.</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19</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141"/>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Оценка контингента обучающихся для выявления особенностей развития детей, а также определения специфики и их особых образовательных потребностей на основе критериев и показателей эффективности </w:t>
            </w:r>
            <w:proofErr w:type="gramStart"/>
            <w:r w:rsidRPr="00060900">
              <w:rPr>
                <w:rFonts w:ascii="Times New Roman" w:eastAsia="Times New Roman" w:hAnsi="Times New Roman" w:cs="Times New Roman"/>
                <w:color w:val="000000"/>
                <w:lang w:eastAsia="ru-RU"/>
              </w:rPr>
              <w:t>развития</w:t>
            </w:r>
            <w:proofErr w:type="gramEnd"/>
            <w:r w:rsidRPr="00060900">
              <w:rPr>
                <w:rFonts w:ascii="Times New Roman" w:eastAsia="Times New Roman" w:hAnsi="Times New Roman" w:cs="Times New Roman"/>
                <w:color w:val="000000"/>
                <w:lang w:eastAsia="ru-RU"/>
              </w:rPr>
              <w:t xml:space="preserve"> обучающихся с учебной неуспешностью и/или с низкой учебной мотивацией.</w:t>
            </w:r>
          </w:p>
          <w:p w:rsidR="00060900" w:rsidRPr="00060900" w:rsidRDefault="00060900" w:rsidP="00060900">
            <w:pPr>
              <w:shd w:val="clear" w:color="auto" w:fill="FFFFFF"/>
              <w:spacing w:after="0" w:line="0" w:lineRule="atLeast"/>
              <w:ind w:left="720"/>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sz w:val="24"/>
                <w:szCs w:val="24"/>
                <w:lang w:eastAsia="ru-RU"/>
              </w:rPr>
              <w:t> </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февраль/март</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Заместители директора по УВР</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Меньшикова О.В.</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Лукина Л.А.</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36413D" w:rsidRDefault="00060900" w:rsidP="0036413D">
            <w:pPr>
              <w:spacing w:after="0" w:line="240" w:lineRule="auto"/>
              <w:jc w:val="both"/>
              <w:rPr>
                <w:rFonts w:ascii="Times New Roman" w:eastAsia="Times New Roman" w:hAnsi="Times New Roman" w:cs="Times New Roman"/>
                <w:color w:val="000000"/>
                <w:lang w:eastAsia="ru-RU"/>
              </w:rPr>
            </w:pPr>
            <w:r w:rsidRPr="00060900">
              <w:rPr>
                <w:rFonts w:ascii="Times New Roman" w:eastAsia="Times New Roman" w:hAnsi="Times New Roman" w:cs="Times New Roman"/>
                <w:color w:val="000000"/>
                <w:lang w:eastAsia="ru-RU"/>
              </w:rPr>
              <w:t>Методист, Руководитель ПП</w:t>
            </w:r>
            <w:r w:rsidR="0036413D">
              <w:rPr>
                <w:rFonts w:ascii="Times New Roman" w:eastAsia="Times New Roman" w:hAnsi="Times New Roman" w:cs="Times New Roman"/>
                <w:color w:val="000000"/>
                <w:lang w:eastAsia="ru-RU"/>
              </w:rPr>
              <w:t>К</w:t>
            </w:r>
          </w:p>
          <w:p w:rsidR="00060900" w:rsidRPr="00060900" w:rsidRDefault="00060900" w:rsidP="0036413D">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Аналитическа справка по итогам оценки контингента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w:t>
            </w:r>
          </w:p>
          <w:p w:rsidR="00060900" w:rsidRPr="00060900" w:rsidRDefault="00060900" w:rsidP="00060900">
            <w:pPr>
              <w:spacing w:after="240" w:line="0" w:lineRule="atLeast"/>
              <w:rPr>
                <w:rFonts w:ascii="Times New Roman" w:eastAsia="Times New Roman" w:hAnsi="Times New Roman" w:cs="Times New Roman"/>
                <w:sz w:val="24"/>
                <w:szCs w:val="24"/>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141"/>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Улучшение результатов индивидуальной работы с </w:t>
            </w:r>
            <w:proofErr w:type="gramStart"/>
            <w:r w:rsidRPr="00060900">
              <w:rPr>
                <w:rFonts w:ascii="Times New Roman" w:eastAsia="Times New Roman" w:hAnsi="Times New Roman" w:cs="Times New Roman"/>
                <w:color w:val="000000"/>
                <w:lang w:eastAsia="ru-RU"/>
              </w:rPr>
              <w:t>обучающимися</w:t>
            </w:r>
            <w:proofErr w:type="gramEnd"/>
            <w:r w:rsidRPr="00060900">
              <w:rPr>
                <w:rFonts w:ascii="Times New Roman" w:eastAsia="Times New Roman" w:hAnsi="Times New Roman" w:cs="Times New Roman"/>
                <w:color w:val="000000"/>
                <w:lang w:eastAsia="ru-RU"/>
              </w:rPr>
              <w:t xml:space="preserve"> с учебной неуспешностью и/или с низкой учебной мотивацией.</w:t>
            </w:r>
          </w:p>
          <w:p w:rsidR="00060900" w:rsidRPr="00015834" w:rsidRDefault="00060900" w:rsidP="00060900">
            <w:pPr>
              <w:spacing w:after="0" w:line="0" w:lineRule="atLeast"/>
              <w:jc w:val="both"/>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hd w:val="clear" w:color="auto" w:fill="FFFFFF"/>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Изучение инновационных методик обучения детей с низкой учебной мотивацией и/или рисками учебной неуспешности (теоретический семинар для педагогов);</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февраль/март</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w:t>
            </w:r>
            <w:proofErr w:type="gramStart"/>
            <w:r w:rsidRPr="00060900">
              <w:rPr>
                <w:rFonts w:ascii="Times New Roman" w:eastAsia="Times New Roman" w:hAnsi="Times New Roman" w:cs="Times New Roman"/>
                <w:color w:val="000000"/>
                <w:lang w:eastAsia="ru-RU"/>
              </w:rPr>
              <w:t>.д</w:t>
            </w:r>
            <w:proofErr w:type="gramEnd"/>
            <w:r w:rsidRPr="00060900">
              <w:rPr>
                <w:rFonts w:ascii="Times New Roman" w:eastAsia="Times New Roman" w:hAnsi="Times New Roman" w:cs="Times New Roman"/>
                <w:color w:val="000000"/>
                <w:lang w:eastAsia="ru-RU"/>
              </w:rPr>
              <w:t>иректора по УВР Наумова Н.М.</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ШМО.</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Материалы семинара/методическая копилка.</w:t>
            </w:r>
          </w:p>
          <w:p w:rsidR="00060900" w:rsidRPr="00060900" w:rsidRDefault="00060900" w:rsidP="00060900">
            <w:pPr>
              <w:spacing w:after="240" w:line="0" w:lineRule="atLeast"/>
              <w:rPr>
                <w:rFonts w:ascii="Times New Roman" w:eastAsia="Times New Roman" w:hAnsi="Times New Roman" w:cs="Times New Roman"/>
                <w:sz w:val="24"/>
                <w:szCs w:val="24"/>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Снижение доли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учебной неуспешностью.</w:t>
            </w:r>
          </w:p>
          <w:p w:rsidR="00060900" w:rsidRPr="00317156"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21</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hd w:val="clear" w:color="auto" w:fill="FFFFFF"/>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Практикум для молодых педагогов «Освоение и внедрение образовательных технологий для обучения и развития обучающихся с </w:t>
            </w:r>
            <w:proofErr w:type="gramStart"/>
            <w:r w:rsidRPr="00060900">
              <w:rPr>
                <w:rFonts w:ascii="Times New Roman" w:eastAsia="Times New Roman" w:hAnsi="Times New Roman" w:cs="Times New Roman"/>
                <w:color w:val="000000"/>
                <w:lang w:eastAsia="ru-RU"/>
              </w:rPr>
              <w:t>учебной</w:t>
            </w:r>
            <w:proofErr w:type="gramEnd"/>
            <w:r w:rsidRPr="00060900">
              <w:rPr>
                <w:rFonts w:ascii="Times New Roman" w:eastAsia="Times New Roman" w:hAnsi="Times New Roman" w:cs="Times New Roman"/>
                <w:color w:val="000000"/>
                <w:lang w:eastAsia="ru-RU"/>
              </w:rPr>
              <w:t xml:space="preserve"> неуспешностью.</w:t>
            </w:r>
          </w:p>
          <w:p w:rsidR="00060900" w:rsidRPr="00060900" w:rsidRDefault="00060900" w:rsidP="0036413D">
            <w:pPr>
              <w:shd w:val="clear" w:color="auto" w:fill="FFFFFF"/>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sz w:val="24"/>
                <w:szCs w:val="24"/>
                <w:lang w:eastAsia="ru-RU"/>
              </w:rPr>
              <w:t> </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сентябрь,</w:t>
            </w:r>
          </w:p>
          <w:p w:rsidR="00060900" w:rsidRPr="00060900" w:rsidRDefault="00060900" w:rsidP="0036413D">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w:t>
            </w:r>
            <w:proofErr w:type="gramStart"/>
            <w:r w:rsidRPr="00060900">
              <w:rPr>
                <w:rFonts w:ascii="Times New Roman" w:eastAsia="Times New Roman" w:hAnsi="Times New Roman" w:cs="Times New Roman"/>
                <w:color w:val="000000"/>
                <w:lang w:eastAsia="ru-RU"/>
              </w:rPr>
              <w:t>.д</w:t>
            </w:r>
            <w:proofErr w:type="gramEnd"/>
            <w:r w:rsidRPr="00060900">
              <w:rPr>
                <w:rFonts w:ascii="Times New Roman" w:eastAsia="Times New Roman" w:hAnsi="Times New Roman" w:cs="Times New Roman"/>
                <w:color w:val="000000"/>
                <w:lang w:eastAsia="ru-RU"/>
              </w:rPr>
              <w:t>иректора по УВР Наумова Н.М.</w:t>
            </w:r>
          </w:p>
          <w:p w:rsidR="00060900" w:rsidRPr="00060900" w:rsidRDefault="00060900" w:rsidP="0036413D">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Наставники молодых педагогов.</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Материалы практикума/Методическая копилка.</w:t>
            </w:r>
          </w:p>
          <w:p w:rsidR="00060900" w:rsidRPr="00060900" w:rsidRDefault="00060900" w:rsidP="0036413D">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Материалы рефлексии молодых педагогов.</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молодых педагогов.</w:t>
            </w:r>
          </w:p>
          <w:p w:rsidR="00060900" w:rsidRPr="00060900" w:rsidRDefault="00060900" w:rsidP="0036413D">
            <w:pPr>
              <w:spacing w:after="0" w:line="240" w:lineRule="auto"/>
              <w:rPr>
                <w:rFonts w:ascii="Times New Roman" w:eastAsia="Times New Roman" w:hAnsi="Times New Roman" w:cs="Times New Roman"/>
                <w:sz w:val="24"/>
                <w:szCs w:val="24"/>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22</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Учебно-методический семинар для педагогов школы по изучению специфики личностно-ориентированной технологии обучения и </w:t>
            </w:r>
            <w:proofErr w:type="gramStart"/>
            <w:r w:rsidRPr="00060900">
              <w:rPr>
                <w:rFonts w:ascii="Times New Roman" w:eastAsia="Times New Roman" w:hAnsi="Times New Roman" w:cs="Times New Roman"/>
                <w:color w:val="000000"/>
                <w:lang w:eastAsia="ru-RU"/>
              </w:rPr>
              <w:t>развития</w:t>
            </w:r>
            <w:proofErr w:type="gramEnd"/>
            <w:r w:rsidRPr="00060900">
              <w:rPr>
                <w:rFonts w:ascii="Times New Roman" w:eastAsia="Times New Roman" w:hAnsi="Times New Roman" w:cs="Times New Roman"/>
                <w:color w:val="000000"/>
                <w:lang w:eastAsia="ru-RU"/>
              </w:rPr>
              <w:t xml:space="preserve"> обучающихся с учебной неуспешностью и проектирование технологии в практику работы значительной части педагогов;</w:t>
            </w:r>
          </w:p>
          <w:p w:rsidR="00060900" w:rsidRPr="0036413D" w:rsidRDefault="00060900" w:rsidP="00060900">
            <w:pPr>
              <w:shd w:val="clear" w:color="auto" w:fill="FFFFFF"/>
              <w:spacing w:after="0" w:line="0" w:lineRule="atLeast"/>
              <w:ind w:left="799"/>
              <w:jc w:val="both"/>
              <w:rPr>
                <w:rFonts w:ascii="Times New Roman" w:eastAsia="Times New Roman" w:hAnsi="Times New Roman" w:cs="Times New Roman"/>
                <w:sz w:val="8"/>
                <w:szCs w:val="8"/>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октябрь,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w:t>
            </w:r>
            <w:proofErr w:type="gramStart"/>
            <w:r w:rsidRPr="00060900">
              <w:rPr>
                <w:rFonts w:ascii="Times New Roman" w:eastAsia="Times New Roman" w:hAnsi="Times New Roman" w:cs="Times New Roman"/>
                <w:color w:val="000000"/>
                <w:lang w:eastAsia="ru-RU"/>
              </w:rPr>
              <w:t>.д</w:t>
            </w:r>
            <w:proofErr w:type="gramEnd"/>
            <w:r w:rsidRPr="00060900">
              <w:rPr>
                <w:rFonts w:ascii="Times New Roman" w:eastAsia="Times New Roman" w:hAnsi="Times New Roman" w:cs="Times New Roman"/>
                <w:color w:val="000000"/>
                <w:lang w:eastAsia="ru-RU"/>
              </w:rPr>
              <w:t>иректора по УВР Наумова Н.М.</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Методисты</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Полюхович О.П.</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Материалы семинара/Методическая копилка.</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Снижение доли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учебной неуспешностью.</w:t>
            </w:r>
          </w:p>
          <w:p w:rsidR="00060900" w:rsidRPr="00317156"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23</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color w:val="000000"/>
                <w:lang w:eastAsia="ru-RU"/>
              </w:rPr>
              <w:t>Разработка рабочих учебных программ учебных предметов, курсов с учёто</w:t>
            </w:r>
            <w:r w:rsidR="0036413D">
              <w:rPr>
                <w:rFonts w:ascii="Times New Roman" w:eastAsia="Times New Roman" w:hAnsi="Times New Roman" w:cs="Times New Roman"/>
                <w:color w:val="000000"/>
                <w:lang w:eastAsia="ru-RU"/>
              </w:rPr>
              <w:t xml:space="preserve">м обновлённых ФГОС и </w:t>
            </w:r>
            <w:r w:rsidRPr="00060900">
              <w:rPr>
                <w:rFonts w:ascii="Times New Roman" w:eastAsia="Times New Roman" w:hAnsi="Times New Roman" w:cs="Times New Roman"/>
                <w:color w:val="000000"/>
                <w:lang w:eastAsia="ru-RU"/>
              </w:rPr>
              <w:t>включения/</w:t>
            </w:r>
            <w:r w:rsidR="0036413D">
              <w:rPr>
                <w:rFonts w:ascii="Times New Roman" w:eastAsia="Times New Roman" w:hAnsi="Times New Roman" w:cs="Times New Roman"/>
                <w:color w:val="000000"/>
                <w:lang w:eastAsia="ru-RU"/>
              </w:rPr>
              <w:t xml:space="preserve">  </w:t>
            </w:r>
            <w:r w:rsidRPr="00060900">
              <w:rPr>
                <w:rFonts w:ascii="Times New Roman" w:eastAsia="Times New Roman" w:hAnsi="Times New Roman" w:cs="Times New Roman"/>
                <w:color w:val="000000"/>
                <w:lang w:eastAsia="ru-RU"/>
              </w:rPr>
              <w:t>планирования видов коррекционной деятельности на уроках/занятиях с обучающимися с особыми образовательными потребностями, в т.ч. обучающимися с ОВЗ.</w:t>
            </w:r>
            <w:proofErr w:type="gramEnd"/>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апрель/август/</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сентябрь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Зуйкова Г.И.</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УВР.</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Метолист</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Рабочие программы учебных предметов, курсов,  размещенные на официальном сайте школы.</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Экспертная оценка рабочих программ учебных предметов.</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Повышение качества разработки рабочих программ в учётом включения/планирования видов коррекционной деятельности с </w:t>
            </w:r>
            <w:proofErr w:type="gramStart"/>
            <w:r w:rsidRPr="00060900">
              <w:rPr>
                <w:rFonts w:ascii="Times New Roman" w:eastAsia="Times New Roman" w:hAnsi="Times New Roman" w:cs="Times New Roman"/>
                <w:color w:val="000000"/>
                <w:lang w:eastAsia="ru-RU"/>
              </w:rPr>
              <w:t>обучающимися</w:t>
            </w:r>
            <w:proofErr w:type="gramEnd"/>
            <w:r w:rsidRPr="00060900">
              <w:rPr>
                <w:rFonts w:ascii="Times New Roman" w:eastAsia="Times New Roman" w:hAnsi="Times New Roman" w:cs="Times New Roman"/>
                <w:color w:val="000000"/>
                <w:lang w:eastAsia="ru-RU"/>
              </w:rPr>
              <w:t xml:space="preserve"> на уроке.</w:t>
            </w:r>
          </w:p>
          <w:p w:rsidR="00060900" w:rsidRPr="00317156"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24</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Педагогический совет</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«Причины неуспеваемости и проблемы учебной мотивации школьников».</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апрель, </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Пуртова Л.Г, заместитель директора по УВР.</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ШМО. </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Протокол заседания педагогического совета.</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Анализ успеваемости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профессионального уровня педагогов.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color w:val="000000"/>
                <w:lang w:eastAsia="ru-RU"/>
              </w:rPr>
              <w:t>Исполнение решения педсовета по реализации мер по снижению рисков учебной неуспешности обучающихся.</w:t>
            </w:r>
            <w:proofErr w:type="gramEnd"/>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rPr>
          <w:trHeight w:val="1568"/>
        </w:trPr>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25</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Обеспечение административного </w:t>
            </w:r>
            <w:proofErr w:type="gramStart"/>
            <w:r w:rsidRPr="00060900">
              <w:rPr>
                <w:rFonts w:ascii="Times New Roman" w:eastAsia="Times New Roman" w:hAnsi="Times New Roman" w:cs="Times New Roman"/>
                <w:color w:val="000000"/>
                <w:lang w:eastAsia="ru-RU"/>
              </w:rPr>
              <w:t>контроля за</w:t>
            </w:r>
            <w:proofErr w:type="gramEnd"/>
            <w:r w:rsidRPr="00060900">
              <w:rPr>
                <w:rFonts w:ascii="Times New Roman" w:eastAsia="Times New Roman" w:hAnsi="Times New Roman" w:cs="Times New Roman"/>
                <w:color w:val="000000"/>
                <w:lang w:eastAsia="ru-RU"/>
              </w:rPr>
              <w:t xml:space="preserve"> преподаванием предметов с низким рейтингом по результатам мониторинга оценки качества образования.</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февраль/ноябрь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Заместители директора по УВР</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Пуртова </w:t>
            </w:r>
            <w:proofErr w:type="gramStart"/>
            <w:r w:rsidRPr="00060900">
              <w:rPr>
                <w:rFonts w:ascii="Times New Roman" w:eastAsia="Times New Roman" w:hAnsi="Times New Roman" w:cs="Times New Roman"/>
                <w:color w:val="000000"/>
                <w:lang w:eastAsia="ru-RU"/>
              </w:rPr>
              <w:t>л</w:t>
            </w:r>
            <w:proofErr w:type="gramEnd"/>
            <w:r w:rsidRPr="00060900">
              <w:rPr>
                <w:rFonts w:ascii="Times New Roman" w:eastAsia="Times New Roman" w:hAnsi="Times New Roman" w:cs="Times New Roman"/>
                <w:color w:val="000000"/>
                <w:lang w:eastAsia="ru-RU"/>
              </w:rPr>
              <w:t>.Г.</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Меньшикова О.В.</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Директор школы</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Лобанов А.Н.</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Аналитические справки по итогам контроля.</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36413D">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Улучшение качества внутришкольного контроля, предупреждение неуспеваемости школьников.</w:t>
            </w: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26</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Методический месячник:</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w:t>
            </w:r>
            <w:proofErr w:type="gramStart"/>
            <w:r w:rsidRPr="00060900">
              <w:rPr>
                <w:rFonts w:ascii="Times New Roman" w:eastAsia="Times New Roman" w:hAnsi="Times New Roman" w:cs="Times New Roman"/>
                <w:color w:val="000000"/>
                <w:lang w:eastAsia="ru-RU"/>
              </w:rPr>
              <w:t>«Формирование УУД обучающихся на уроках и во внеурочной деятельности».</w:t>
            </w:r>
            <w:proofErr w:type="gramEnd"/>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Реализация системы мониторинга, диагностики, апробация новых форм оценивания УУД, функциональной грамотности обучающихся </w:t>
            </w:r>
            <w:proofErr w:type="spellStart"/>
            <w:proofErr w:type="gramStart"/>
            <w:r w:rsidRPr="00060900">
              <w:rPr>
                <w:rFonts w:ascii="Times New Roman" w:eastAsia="Times New Roman" w:hAnsi="Times New Roman" w:cs="Times New Roman"/>
                <w:color w:val="000000"/>
                <w:lang w:eastAsia="ru-RU"/>
              </w:rPr>
              <w:t>обучающихся</w:t>
            </w:r>
            <w:proofErr w:type="spellEnd"/>
            <w:proofErr w:type="gramEnd"/>
            <w:r w:rsidRPr="00060900">
              <w:rPr>
                <w:rFonts w:ascii="Times New Roman" w:eastAsia="Times New Roman" w:hAnsi="Times New Roman" w:cs="Times New Roman"/>
                <w:color w:val="000000"/>
                <w:lang w:eastAsia="ru-RU"/>
              </w:rPr>
              <w:t>, учебных и личностных достижений</w:t>
            </w: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март , 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УВР Зуйкова Г.И.</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Методсовет.</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ШМО.</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Методисты Полюхович О.П.</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Выпуск очередного Методического бюллетеня.</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98"/>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Профессиональный рост педагогов.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240" w:lineRule="auto"/>
              <w:ind w:right="98"/>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Активное внедрение во внеурочную деятельн</w:t>
            </w:r>
            <w:r w:rsidR="0036413D">
              <w:rPr>
                <w:rFonts w:ascii="Times New Roman" w:eastAsia="Times New Roman" w:hAnsi="Times New Roman" w:cs="Times New Roman"/>
                <w:color w:val="000000"/>
                <w:lang w:eastAsia="ru-RU"/>
              </w:rPr>
              <w:t>ость педагогических технологий</w:t>
            </w:r>
            <w:proofErr w:type="gramStart"/>
            <w:r w:rsidR="0036413D">
              <w:rPr>
                <w:rFonts w:ascii="Times New Roman" w:eastAsia="Times New Roman" w:hAnsi="Times New Roman" w:cs="Times New Roman"/>
                <w:color w:val="000000"/>
                <w:lang w:eastAsia="ru-RU"/>
              </w:rPr>
              <w:t>,</w:t>
            </w:r>
            <w:r w:rsidRPr="00060900">
              <w:rPr>
                <w:rFonts w:ascii="Times New Roman" w:eastAsia="Times New Roman" w:hAnsi="Times New Roman" w:cs="Times New Roman"/>
                <w:color w:val="000000"/>
                <w:lang w:eastAsia="ru-RU"/>
              </w:rPr>
              <w:t>с</w:t>
            </w:r>
            <w:proofErr w:type="gramEnd"/>
            <w:r w:rsidRPr="00060900">
              <w:rPr>
                <w:rFonts w:ascii="Times New Roman" w:eastAsia="Times New Roman" w:hAnsi="Times New Roman" w:cs="Times New Roman"/>
                <w:color w:val="000000"/>
                <w:lang w:eastAsia="ru-RU"/>
              </w:rPr>
              <w:t>пособствующих</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формированию УУД.</w:t>
            </w:r>
          </w:p>
          <w:p w:rsidR="00060900" w:rsidRPr="00317156"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27</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Методическое мероприятие:</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Неделя/декада наставничества</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«Учиться, обучая других».</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ноябрь, 2022 год</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w:t>
            </w:r>
            <w:proofErr w:type="gramStart"/>
            <w:r w:rsidRPr="00060900">
              <w:rPr>
                <w:rFonts w:ascii="Times New Roman" w:eastAsia="Times New Roman" w:hAnsi="Times New Roman" w:cs="Times New Roman"/>
                <w:color w:val="000000"/>
                <w:lang w:eastAsia="ru-RU"/>
              </w:rPr>
              <w:t>.д</w:t>
            </w:r>
            <w:proofErr w:type="gramEnd"/>
            <w:r w:rsidRPr="00060900">
              <w:rPr>
                <w:rFonts w:ascii="Times New Roman" w:eastAsia="Times New Roman" w:hAnsi="Times New Roman" w:cs="Times New Roman"/>
                <w:color w:val="000000"/>
                <w:lang w:eastAsia="ru-RU"/>
              </w:rPr>
              <w:t>иректора по УВР Наумова Н.М.</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Методисты</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Полюхович О.П.</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Наставники. </w:t>
            </w: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Выпуск очередного Методического бюллетеня.</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и профессионального уровня педагогов.</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28</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Взаимопосещение уроков педагогами, с последующим анализом посещённых уроков.</w:t>
            </w:r>
          </w:p>
          <w:p w:rsidR="00060900" w:rsidRPr="00317156"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36413D">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Цель: Изучение профессиональных затруднений педагогов по работе с детьми, имеющими низкую учебную мотивацию</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графику.</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ШМО.</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Методисты Полюхович О.П.</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Технологические карты уроков учителей.</w:t>
            </w:r>
          </w:p>
          <w:p w:rsidR="00060900" w:rsidRPr="00060900" w:rsidRDefault="00060900" w:rsidP="00060900">
            <w:pPr>
              <w:spacing w:after="240" w:line="0" w:lineRule="atLeast"/>
              <w:rPr>
                <w:rFonts w:ascii="Times New Roman" w:eastAsia="Times New Roman" w:hAnsi="Times New Roman" w:cs="Times New Roman"/>
                <w:sz w:val="24"/>
                <w:szCs w:val="24"/>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Снижение доли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низкой учебной мотивацией.</w:t>
            </w: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r>
      <w:tr w:rsidR="00060900" w:rsidRPr="00060900" w:rsidTr="00317156">
        <w:tc>
          <w:tcPr>
            <w:tcW w:w="5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29</w:t>
            </w:r>
          </w:p>
        </w:tc>
        <w:tc>
          <w:tcPr>
            <w:tcW w:w="4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color w:val="000000"/>
                <w:lang w:eastAsia="ru-RU"/>
              </w:rPr>
              <w:t>Организация работы школьных методических объединений учителей с учетом профессиональных  затруднений, оказания методической поддержки педагогам, работающим с обучающимися с рисками учебной неуспешности.</w:t>
            </w:r>
            <w:proofErr w:type="gramEnd"/>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УВР Зуйкова Г.И.</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Руководители ШМО.</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Методисты Полюхович О.П.</w:t>
            </w:r>
          </w:p>
          <w:p w:rsidR="00060900" w:rsidRDefault="00060900" w:rsidP="00060900">
            <w:pPr>
              <w:spacing w:after="0" w:line="240" w:lineRule="auto"/>
              <w:jc w:val="both"/>
              <w:rPr>
                <w:rFonts w:ascii="Times New Roman" w:eastAsia="Times New Roman" w:hAnsi="Times New Roman" w:cs="Times New Roman"/>
                <w:color w:val="000000"/>
                <w:lang w:eastAsia="ru-RU"/>
              </w:rPr>
            </w:pPr>
            <w:r w:rsidRPr="00060900">
              <w:rPr>
                <w:rFonts w:ascii="Times New Roman" w:eastAsia="Times New Roman" w:hAnsi="Times New Roman" w:cs="Times New Roman"/>
                <w:color w:val="000000"/>
                <w:lang w:eastAsia="ru-RU"/>
              </w:rPr>
              <w:t>Байбикова Д.Х.</w:t>
            </w:r>
          </w:p>
          <w:p w:rsidR="00015834" w:rsidRPr="00060900" w:rsidRDefault="00015834" w:rsidP="00060900">
            <w:pPr>
              <w:spacing w:after="0" w:line="240" w:lineRule="auto"/>
              <w:jc w:val="both"/>
              <w:rPr>
                <w:rFonts w:ascii="Times New Roman" w:eastAsia="Times New Roman" w:hAnsi="Times New Roman" w:cs="Times New Roman"/>
                <w:sz w:val="24"/>
                <w:szCs w:val="24"/>
                <w:lang w:eastAsia="ru-RU"/>
              </w:rPr>
            </w:pP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Планы работы методических объединений.</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Повышение методического уровня педагогов.</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Снижение доли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низкой учебной мотивацией.</w:t>
            </w:r>
          </w:p>
        </w:tc>
      </w:tr>
      <w:tr w:rsidR="00060900" w:rsidRPr="00060900" w:rsidTr="0036413D">
        <w:tc>
          <w:tcPr>
            <w:tcW w:w="14495" w:type="dxa"/>
            <w:gridSpan w:val="10"/>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rsidR="00060900" w:rsidRPr="00015834" w:rsidRDefault="00060900" w:rsidP="00015834">
            <w:pPr>
              <w:spacing w:after="0" w:line="240" w:lineRule="auto"/>
              <w:jc w:val="center"/>
              <w:rPr>
                <w:rFonts w:ascii="Times New Roman" w:eastAsia="Times New Roman" w:hAnsi="Times New Roman" w:cs="Times New Roman"/>
                <w:sz w:val="24"/>
                <w:szCs w:val="24"/>
                <w:lang w:eastAsia="ru-RU"/>
              </w:rPr>
            </w:pPr>
            <w:r w:rsidRPr="00441223">
              <w:rPr>
                <w:rFonts w:ascii="Times New Roman" w:eastAsia="Times New Roman" w:hAnsi="Times New Roman" w:cs="Times New Roman"/>
                <w:b/>
                <w:bCs/>
                <w:color w:val="000000"/>
                <w:sz w:val="24"/>
                <w:szCs w:val="24"/>
                <w:lang w:eastAsia="ru-RU"/>
              </w:rPr>
              <w:t xml:space="preserve">Работа с </w:t>
            </w:r>
            <w:proofErr w:type="gramStart"/>
            <w:r w:rsidRPr="00441223">
              <w:rPr>
                <w:rFonts w:ascii="Times New Roman" w:eastAsia="Times New Roman" w:hAnsi="Times New Roman" w:cs="Times New Roman"/>
                <w:b/>
                <w:bCs/>
                <w:color w:val="000000"/>
                <w:sz w:val="24"/>
                <w:szCs w:val="24"/>
                <w:lang w:eastAsia="ru-RU"/>
              </w:rPr>
              <w:t>обучающимися</w:t>
            </w:r>
            <w:proofErr w:type="gramEnd"/>
            <w:r w:rsidRPr="00441223">
              <w:rPr>
                <w:rFonts w:ascii="Times New Roman" w:eastAsia="Times New Roman" w:hAnsi="Times New Roman" w:cs="Times New Roman"/>
                <w:b/>
                <w:bCs/>
                <w:color w:val="000000"/>
                <w:sz w:val="24"/>
                <w:szCs w:val="24"/>
                <w:lang w:eastAsia="ru-RU"/>
              </w:rPr>
              <w:t xml:space="preserve"> по формированию положитель</w:t>
            </w:r>
            <w:r w:rsidR="0036413D">
              <w:rPr>
                <w:rFonts w:ascii="Times New Roman" w:eastAsia="Times New Roman" w:hAnsi="Times New Roman" w:cs="Times New Roman"/>
                <w:b/>
                <w:bCs/>
                <w:color w:val="000000"/>
                <w:sz w:val="24"/>
                <w:szCs w:val="24"/>
                <w:lang w:eastAsia="ru-RU"/>
              </w:rPr>
              <w:t>ной учебной мотивации и снижению</w:t>
            </w:r>
            <w:r w:rsidRPr="00441223">
              <w:rPr>
                <w:rFonts w:ascii="Times New Roman" w:eastAsia="Times New Roman" w:hAnsi="Times New Roman" w:cs="Times New Roman"/>
                <w:b/>
                <w:bCs/>
                <w:color w:val="000000"/>
                <w:sz w:val="24"/>
                <w:szCs w:val="24"/>
                <w:lang w:eastAsia="ru-RU"/>
              </w:rPr>
              <w:t xml:space="preserve"> рисков учебной неуспешности</w:t>
            </w:r>
          </w:p>
        </w:tc>
      </w:tr>
      <w:tr w:rsidR="0036413D" w:rsidRPr="00060900" w:rsidTr="00DA6E07">
        <w:trPr>
          <w:trHeight w:val="2248"/>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30</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hd w:val="clear" w:color="auto" w:fill="FFFFFF"/>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Совершенствование работы психолого-педагогического сопровождения и социализации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учебной неуспешностью, в т.ч. обучающихмя с ОВЗ;</w:t>
            </w:r>
          </w:p>
          <w:p w:rsidR="00060900" w:rsidRPr="00060900" w:rsidRDefault="00060900" w:rsidP="00060900">
            <w:pPr>
              <w:shd w:val="clear" w:color="auto" w:fill="FFFFFF"/>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sz w:val="24"/>
                <w:szCs w:val="24"/>
                <w:lang w:eastAsia="ru-RU"/>
              </w:rPr>
              <w:t> </w:t>
            </w:r>
          </w:p>
          <w:p w:rsidR="00060900" w:rsidRPr="00060900" w:rsidRDefault="00060900" w:rsidP="00060900">
            <w:pPr>
              <w:shd w:val="clear" w:color="auto" w:fill="FFFFFF"/>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Разработка индивидуальных маршрутов сопровождения обучающихся с рисками </w:t>
            </w:r>
            <w:proofErr w:type="gramStart"/>
            <w:r w:rsidRPr="00060900">
              <w:rPr>
                <w:rFonts w:ascii="Times New Roman" w:eastAsia="Times New Roman" w:hAnsi="Times New Roman" w:cs="Times New Roman"/>
                <w:color w:val="000000"/>
                <w:lang w:eastAsia="ru-RU"/>
              </w:rPr>
              <w:t>учебной</w:t>
            </w:r>
            <w:proofErr w:type="gramEnd"/>
            <w:r w:rsidRPr="00060900">
              <w:rPr>
                <w:rFonts w:ascii="Times New Roman" w:eastAsia="Times New Roman" w:hAnsi="Times New Roman" w:cs="Times New Roman"/>
                <w:color w:val="000000"/>
                <w:lang w:eastAsia="ru-RU"/>
              </w:rPr>
              <w:t xml:space="preserve"> неуспешности.</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p w:rsidR="00060900" w:rsidRPr="00060900" w:rsidRDefault="00060900" w:rsidP="00060900">
            <w:pPr>
              <w:spacing w:after="24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апрель/сентябрь 2022 год</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Гасан О.А. заместитель директора по социальным вопросам.</w:t>
            </w:r>
          </w:p>
          <w:p w:rsidR="00060900" w:rsidRPr="00DA6E07"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председатель Консилиума ППК</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Default="00060900" w:rsidP="00060900">
            <w:pPr>
              <w:spacing w:after="0" w:line="240" w:lineRule="auto"/>
              <w:rPr>
                <w:rFonts w:ascii="Times New Roman" w:eastAsia="Times New Roman" w:hAnsi="Times New Roman" w:cs="Times New Roman"/>
                <w:color w:val="000000"/>
                <w:sz w:val="8"/>
                <w:szCs w:val="8"/>
                <w:lang w:eastAsia="ru-RU"/>
              </w:rPr>
            </w:pPr>
            <w:r w:rsidRPr="00060900">
              <w:rPr>
                <w:rFonts w:ascii="Times New Roman" w:eastAsia="Times New Roman" w:hAnsi="Times New Roman" w:cs="Times New Roman"/>
                <w:color w:val="000000"/>
                <w:lang w:eastAsia="ru-RU"/>
              </w:rPr>
              <w:t xml:space="preserve">Индивидуальные программы развития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низкой учебной мотивацией, в т.ч. обучающихся с ОВЗ.</w:t>
            </w:r>
          </w:p>
          <w:p w:rsidR="00DA6E07" w:rsidRPr="00DA6E07" w:rsidRDefault="00DA6E07"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DA6E07">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 Индивидуальные маршруты сопровождения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рисками учебной неуспешности.</w:t>
            </w: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Создание условий для повышения учебной мотивации обучающихся</w:t>
            </w:r>
          </w:p>
        </w:tc>
      </w:tr>
      <w:tr w:rsidR="0036413D" w:rsidRPr="00060900" w:rsidTr="00317156">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31</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Разработка и реализация Программы психолого-педагогического сопровождения «Мы вместе», в т.ч. по выявлению причин учебной неуспешности обучающихся, испытывающих трудности в учении, в т.ч. причин, способствующих дезадаптации детей-мигрантов</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апрель </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Гасан О.А. заместитель директора по социальным вопросам.</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Байбикова Д.Х.</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председатель Консилиума ППК.</w:t>
            </w: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Программа психолого-педагогического сопровождения</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«Мы вместе»</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Создание условий для повышения учебной мотивации обучающихся</w:t>
            </w:r>
          </w:p>
        </w:tc>
      </w:tr>
      <w:tr w:rsidR="0036413D" w:rsidRPr="00060900" w:rsidTr="00317156">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32</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color w:val="000000"/>
                <w:lang w:eastAsia="ru-RU"/>
              </w:rPr>
              <w:t>Привлечение обучающихся с учебной неуспешностью, а также обучающихся из «резерва качества» в реализацию образовательных направлений внеурочной деятельности </w:t>
            </w:r>
            <w:proofErr w:type="gramEnd"/>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«Учись учиться», в т.ч. в совместной деятельности классных руководителей и родителей.</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январь/сентябрь</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2022 год</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Заместители директра по УВР Лукина Л.А.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Педагог-организатор Башарина Е.В.</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DA6E07" w:rsidP="000609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Кл</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sidR="00060900" w:rsidRPr="00060900">
              <w:rPr>
                <w:rFonts w:ascii="Times New Roman" w:eastAsia="Times New Roman" w:hAnsi="Times New Roman" w:cs="Times New Roman"/>
                <w:color w:val="000000"/>
                <w:lang w:eastAsia="ru-RU"/>
              </w:rPr>
              <w:t>р</w:t>
            </w:r>
            <w:proofErr w:type="gramEnd"/>
            <w:r w:rsidR="00060900" w:rsidRPr="00060900">
              <w:rPr>
                <w:rFonts w:ascii="Times New Roman" w:eastAsia="Times New Roman" w:hAnsi="Times New Roman" w:cs="Times New Roman"/>
                <w:color w:val="000000"/>
                <w:lang w:eastAsia="ru-RU"/>
              </w:rPr>
              <w:t>уководители.</w:t>
            </w: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Программы курсов «Учись учиться» для НОО, ООО, СОО.</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Увеличение охвата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с рисками учебной неуспешности внеурочной образовательной деятельностью.</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r>
      <w:tr w:rsidR="0036413D" w:rsidRPr="00060900" w:rsidTr="00317156">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33</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Организация индивидуальных и групповых консультационных занятий по подготовке к ВПР, ГИА.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Проведение тематических зачетов по учебным предметам.</w:t>
            </w:r>
          </w:p>
          <w:p w:rsidR="00015834" w:rsidRDefault="00060900" w:rsidP="00060900">
            <w:pPr>
              <w:spacing w:after="0" w:line="240" w:lineRule="auto"/>
              <w:rPr>
                <w:rFonts w:ascii="Times New Roman" w:eastAsia="Times New Roman" w:hAnsi="Times New Roman" w:cs="Times New Roman"/>
                <w:color w:val="000000"/>
                <w:lang w:eastAsia="ru-RU"/>
              </w:rPr>
            </w:pPr>
            <w:r w:rsidRPr="00060900">
              <w:rPr>
                <w:rFonts w:ascii="Times New Roman" w:eastAsia="Times New Roman" w:hAnsi="Times New Roman" w:cs="Times New Roman"/>
                <w:color w:val="000000"/>
                <w:lang w:eastAsia="ru-RU"/>
              </w:rPr>
              <w:t>Внедрение в практику наставничества</w:t>
            </w:r>
          </w:p>
          <w:p w:rsidR="00060900" w:rsidRPr="00015834"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 «ученик-ученик».</w:t>
            </w:r>
          </w:p>
          <w:p w:rsidR="00882074" w:rsidRPr="00882074" w:rsidRDefault="00060900" w:rsidP="00882074">
            <w:pPr>
              <w:spacing w:after="0" w:line="0" w:lineRule="atLeast"/>
              <w:rPr>
                <w:rFonts w:ascii="Times New Roman" w:eastAsia="Times New Roman" w:hAnsi="Times New Roman" w:cs="Times New Roman"/>
                <w:color w:val="000000"/>
                <w:lang w:eastAsia="ru-RU"/>
              </w:rPr>
            </w:pPr>
            <w:r w:rsidRPr="00060900">
              <w:rPr>
                <w:rFonts w:ascii="Times New Roman" w:eastAsia="Times New Roman" w:hAnsi="Times New Roman" w:cs="Times New Roman"/>
                <w:color w:val="000000"/>
                <w:lang w:eastAsia="ru-RU"/>
              </w:rPr>
              <w:t>Организация консультаций по обучающихся с учебной неуспешностью использованию на образовательных пла</w:t>
            </w:r>
            <w:r w:rsidR="00882074">
              <w:rPr>
                <w:rFonts w:ascii="Times New Roman" w:eastAsia="Times New Roman" w:hAnsi="Times New Roman" w:cs="Times New Roman"/>
                <w:color w:val="000000"/>
                <w:lang w:eastAsia="ru-RU"/>
              </w:rPr>
              <w:t>тформах «Я-класс», «Учи</w:t>
            </w:r>
            <w:proofErr w:type="gramStart"/>
            <w:r w:rsidR="00882074">
              <w:rPr>
                <w:rFonts w:ascii="Times New Roman" w:eastAsia="Times New Roman" w:hAnsi="Times New Roman" w:cs="Times New Roman"/>
                <w:color w:val="000000"/>
                <w:lang w:eastAsia="ru-RU"/>
              </w:rPr>
              <w:t>.р</w:t>
            </w:r>
            <w:proofErr w:type="gramEnd"/>
            <w:r w:rsidR="00882074">
              <w:rPr>
                <w:rFonts w:ascii="Times New Roman" w:eastAsia="Times New Roman" w:hAnsi="Times New Roman" w:cs="Times New Roman"/>
                <w:color w:val="000000"/>
                <w:lang w:eastAsia="ru-RU"/>
              </w:rPr>
              <w:t>у»</w:t>
            </w:r>
            <w:r w:rsidR="00882074" w:rsidRPr="00882074">
              <w:rPr>
                <w:rFonts w:ascii="Times New Roman" w:eastAsia="Times New Roman" w:hAnsi="Times New Roman" w:cs="Times New Roman"/>
                <w:color w:val="000000"/>
                <w:lang w:eastAsia="ru-RU"/>
              </w:rPr>
              <w:t xml:space="preserve">, а также </w:t>
            </w:r>
            <w:r w:rsidR="00882074" w:rsidRPr="00882074">
              <w:rPr>
                <w:rFonts w:ascii="Times New Roman" w:hAnsi="Times New Roman" w:cs="Times New Roman"/>
              </w:rPr>
              <w:t>с использованием модульного курса «Я сдам ЕГЭ!».</w:t>
            </w:r>
          </w:p>
          <w:p w:rsidR="00882074" w:rsidRPr="0036413D" w:rsidRDefault="00882074" w:rsidP="00060900">
            <w:pPr>
              <w:spacing w:after="0" w:line="0" w:lineRule="atLeast"/>
              <w:rPr>
                <w:rFonts w:ascii="Times New Roman" w:eastAsia="Times New Roman" w:hAnsi="Times New Roman" w:cs="Times New Roman"/>
                <w:sz w:val="8"/>
                <w:szCs w:val="8"/>
                <w:lang w:eastAsia="ru-RU"/>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УВР Пуртова Л.Г.</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Учителя-предметники.</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График индивидуальных занятий.</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График проведения индивидуальных консультаций</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left="34" w:right="-108"/>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Повышение уровня подготовки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xml:space="preserve"> к ВПР и ГИА </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p>
        </w:tc>
      </w:tr>
      <w:tr w:rsidR="0036413D" w:rsidRPr="00060900" w:rsidTr="00317156">
        <w:trPr>
          <w:trHeight w:val="2115"/>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34</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Default="00060900" w:rsidP="00882074">
            <w:pPr>
              <w:spacing w:after="0" w:line="240" w:lineRule="auto"/>
              <w:ind w:right="68"/>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Ежемесячный анализ успеваемости по школе</w:t>
            </w:r>
          </w:p>
          <w:p w:rsidR="00882074" w:rsidRPr="00060900" w:rsidRDefault="00882074" w:rsidP="004E02FE">
            <w:pPr>
              <w:spacing w:after="0" w:line="240" w:lineRule="auto"/>
              <w:ind w:right="68"/>
              <w:rPr>
                <w:rFonts w:ascii="Times New Roman" w:eastAsia="Times New Roman" w:hAnsi="Times New Roman" w:cs="Times New Roman"/>
                <w:sz w:val="24"/>
                <w:szCs w:val="24"/>
                <w:lang w:eastAsia="ru-RU"/>
              </w:rPr>
            </w:pPr>
          </w:p>
          <w:p w:rsidR="00060900" w:rsidRPr="00060900" w:rsidRDefault="00060900" w:rsidP="004E02FE">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Ежедневный </w:t>
            </w:r>
            <w:proofErr w:type="gramStart"/>
            <w:r w:rsidRPr="00060900">
              <w:rPr>
                <w:rFonts w:ascii="Times New Roman" w:eastAsia="Times New Roman" w:hAnsi="Times New Roman" w:cs="Times New Roman"/>
                <w:color w:val="000000"/>
                <w:lang w:eastAsia="ru-RU"/>
              </w:rPr>
              <w:t>контроль за</w:t>
            </w:r>
            <w:proofErr w:type="gramEnd"/>
            <w:r w:rsidRPr="00060900">
              <w:rPr>
                <w:rFonts w:ascii="Times New Roman" w:eastAsia="Times New Roman" w:hAnsi="Times New Roman" w:cs="Times New Roman"/>
                <w:color w:val="000000"/>
                <w:lang w:eastAsia="ru-RU"/>
              </w:rPr>
              <w:t xml:space="preserve"> посещаемостью занятий.</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ежемесячно.</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ежедневно.</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Заместители директора по УВР</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Пуртова Л.Г,</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Меньшикова О.В.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Кл</w:t>
            </w:r>
            <w:proofErr w:type="gramStart"/>
            <w:r w:rsidRPr="00060900">
              <w:rPr>
                <w:rFonts w:ascii="Times New Roman" w:eastAsia="Times New Roman" w:hAnsi="Times New Roman" w:cs="Times New Roman"/>
                <w:color w:val="000000"/>
                <w:lang w:eastAsia="ru-RU"/>
              </w:rPr>
              <w:t>.р</w:t>
            </w:r>
            <w:proofErr w:type="gramEnd"/>
            <w:r w:rsidRPr="00060900">
              <w:rPr>
                <w:rFonts w:ascii="Times New Roman" w:eastAsia="Times New Roman" w:hAnsi="Times New Roman" w:cs="Times New Roman"/>
                <w:color w:val="000000"/>
                <w:lang w:eastAsia="ru-RU"/>
              </w:rPr>
              <w:t>уководители.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Журналы контроля</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Отчёты классных руководителей.</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left="34" w:right="-108"/>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Создание условий для достижения </w:t>
            </w:r>
            <w:proofErr w:type="gramStart"/>
            <w:r w:rsidRPr="00060900">
              <w:rPr>
                <w:rFonts w:ascii="Times New Roman" w:eastAsia="Times New Roman" w:hAnsi="Times New Roman" w:cs="Times New Roman"/>
                <w:color w:val="000000"/>
                <w:lang w:eastAsia="ru-RU"/>
              </w:rPr>
              <w:t>обучающимися</w:t>
            </w:r>
            <w:proofErr w:type="gramEnd"/>
            <w:r w:rsidRPr="00060900">
              <w:rPr>
                <w:rFonts w:ascii="Times New Roman" w:eastAsia="Times New Roman" w:hAnsi="Times New Roman" w:cs="Times New Roman"/>
                <w:color w:val="000000"/>
                <w:lang w:eastAsia="ru-RU"/>
              </w:rPr>
              <w:t xml:space="preserve"> с учебной неуспешностью, а также обучающихся из «резерва качества», положительных показателей в сравнении с предыдущим периодом. </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tc>
      </w:tr>
      <w:tr w:rsidR="0036413D" w:rsidRPr="00060900" w:rsidTr="00317156">
        <w:trPr>
          <w:trHeight w:val="2783"/>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35</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205"/>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Сетевое взаимодействие по вовлечению обучающихся с учебной неуспешностью с учреждениями (библиотеки, музеи, храмы, СМИ, ОУ дополнительного образования детей и др.).</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Заместители директра по УВР Лукина Л.А.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социальной работе гасан О.А.</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Педагог-организатор Башарина Е.</w:t>
            </w:r>
            <w:proofErr w:type="gramStart"/>
            <w:r w:rsidRPr="00060900">
              <w:rPr>
                <w:rFonts w:ascii="Times New Roman" w:eastAsia="Times New Roman" w:hAnsi="Times New Roman" w:cs="Times New Roman"/>
                <w:color w:val="000000"/>
                <w:lang w:eastAsia="ru-RU"/>
              </w:rPr>
              <w:t>В</w:t>
            </w:r>
            <w:proofErr w:type="gramEnd"/>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Договоры о сотрудничестве.</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Отчёт о занятости детей </w:t>
            </w:r>
            <w:proofErr w:type="gramStart"/>
            <w:r w:rsidRPr="00060900">
              <w:rPr>
                <w:rFonts w:ascii="Times New Roman" w:eastAsia="Times New Roman" w:hAnsi="Times New Roman" w:cs="Times New Roman"/>
                <w:color w:val="000000"/>
                <w:lang w:eastAsia="ru-RU"/>
              </w:rPr>
              <w:t>с</w:t>
            </w:r>
            <w:proofErr w:type="gramEnd"/>
            <w:r w:rsidRPr="00060900">
              <w:rPr>
                <w:rFonts w:ascii="Times New Roman" w:eastAsia="Times New Roman" w:hAnsi="Times New Roman" w:cs="Times New Roman"/>
                <w:color w:val="000000"/>
                <w:lang w:eastAsia="ru-RU"/>
              </w:rPr>
              <w:t xml:space="preserve"> учебной неуспешностью.</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Увеличение количества детей,</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включѐнных в </w:t>
            </w:r>
            <w:proofErr w:type="gramStart"/>
            <w:r w:rsidRPr="00060900">
              <w:rPr>
                <w:rFonts w:ascii="Times New Roman" w:eastAsia="Times New Roman" w:hAnsi="Times New Roman" w:cs="Times New Roman"/>
                <w:color w:val="000000"/>
                <w:lang w:eastAsia="ru-RU"/>
              </w:rPr>
              <w:t>познавательну ю</w:t>
            </w:r>
            <w:proofErr w:type="gramEnd"/>
            <w:r w:rsidRPr="00060900">
              <w:rPr>
                <w:rFonts w:ascii="Times New Roman" w:eastAsia="Times New Roman" w:hAnsi="Times New Roman" w:cs="Times New Roman"/>
                <w:color w:val="000000"/>
                <w:lang w:eastAsia="ru-RU"/>
              </w:rPr>
              <w:t>, проектную, исследователь скую, творческую</w:t>
            </w:r>
          </w:p>
          <w:p w:rsidR="00060900" w:rsidRPr="00060900" w:rsidRDefault="00060900" w:rsidP="00060900">
            <w:pPr>
              <w:spacing w:after="0" w:line="240" w:lineRule="auto"/>
              <w:ind w:left="34"/>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деятельность.</w:t>
            </w:r>
          </w:p>
          <w:p w:rsidR="00060900" w:rsidRPr="00060900" w:rsidRDefault="00060900" w:rsidP="00060900">
            <w:pPr>
              <w:spacing w:after="0" w:line="240" w:lineRule="auto"/>
              <w:ind w:left="34"/>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Улучшение качественной успеваемости.</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tc>
      </w:tr>
      <w:tr w:rsidR="0036413D" w:rsidRPr="00060900" w:rsidTr="00317156">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36</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Конкурсы различных направлений внутри классов и школы, направленные на создание условий самореализации учащихся с низкой мотивацией к учебе в этих конкурсах, а также обучающихся из «резерва качества».</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Лукина Л.А,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ВР.</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Педагог-организатор Башарина Е.В.</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Классные руководители.</w:t>
            </w:r>
          </w:p>
          <w:p w:rsidR="00060900" w:rsidRPr="0036413D" w:rsidRDefault="00060900" w:rsidP="00060900">
            <w:pPr>
              <w:spacing w:after="0" w:line="0" w:lineRule="atLeast"/>
              <w:rPr>
                <w:rFonts w:ascii="Times New Roman" w:eastAsia="Times New Roman" w:hAnsi="Times New Roman" w:cs="Times New Roman"/>
                <w:sz w:val="8"/>
                <w:szCs w:val="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Планы внешкольных и внеклассных мероприятий.</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Рабочие планы воспитания классных руководителей.</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Создание</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условий </w:t>
            </w:r>
            <w:proofErr w:type="gramStart"/>
            <w:r w:rsidRPr="00060900">
              <w:rPr>
                <w:rFonts w:ascii="Times New Roman" w:eastAsia="Times New Roman" w:hAnsi="Times New Roman" w:cs="Times New Roman"/>
                <w:color w:val="000000"/>
                <w:lang w:eastAsia="ru-RU"/>
              </w:rPr>
              <w:t>для</w:t>
            </w:r>
            <w:proofErr w:type="gramEnd"/>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увеличения</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количества</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учащихся,</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принимающих</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участие </w:t>
            </w:r>
            <w:proofErr w:type="gramStart"/>
            <w:r w:rsidRPr="00060900">
              <w:rPr>
                <w:rFonts w:ascii="Times New Roman" w:eastAsia="Times New Roman" w:hAnsi="Times New Roman" w:cs="Times New Roman"/>
                <w:color w:val="000000"/>
                <w:lang w:eastAsia="ru-RU"/>
              </w:rPr>
              <w:t>в</w:t>
            </w:r>
            <w:proofErr w:type="gramEnd"/>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интеллектуаль</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ных и творческих</w:t>
            </w:r>
          </w:p>
          <w:p w:rsidR="00060900" w:rsidRPr="00060900" w:rsidRDefault="00060900" w:rsidP="00060900">
            <w:pPr>
              <w:spacing w:after="0" w:line="0" w:lineRule="atLeast"/>
              <w:ind w:left="34"/>
              <w:rPr>
                <w:rFonts w:ascii="Times New Roman" w:eastAsia="Times New Roman" w:hAnsi="Times New Roman" w:cs="Times New Roman"/>
                <w:sz w:val="24"/>
                <w:szCs w:val="24"/>
                <w:lang w:eastAsia="ru-RU"/>
              </w:rPr>
            </w:pPr>
            <w:proofErr w:type="gramStart"/>
            <w:r w:rsidRPr="00060900">
              <w:rPr>
                <w:rFonts w:ascii="Times New Roman" w:eastAsia="Times New Roman" w:hAnsi="Times New Roman" w:cs="Times New Roman"/>
                <w:color w:val="000000"/>
                <w:lang w:eastAsia="ru-RU"/>
              </w:rPr>
              <w:t>конкурсах</w:t>
            </w:r>
            <w:proofErr w:type="gramEnd"/>
          </w:p>
        </w:tc>
      </w:tr>
      <w:tr w:rsidR="0036413D" w:rsidRPr="00060900" w:rsidTr="00317156">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24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37</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Привлечение  обучающихся с </w:t>
            </w:r>
            <w:proofErr w:type="gramStart"/>
            <w:r w:rsidRPr="00060900">
              <w:rPr>
                <w:rFonts w:ascii="Times New Roman" w:eastAsia="Times New Roman" w:hAnsi="Times New Roman" w:cs="Times New Roman"/>
                <w:color w:val="000000"/>
                <w:lang w:eastAsia="ru-RU"/>
              </w:rPr>
              <w:t>учебной</w:t>
            </w:r>
            <w:proofErr w:type="gramEnd"/>
            <w:r w:rsidRPr="00060900">
              <w:rPr>
                <w:rFonts w:ascii="Times New Roman" w:eastAsia="Times New Roman" w:hAnsi="Times New Roman" w:cs="Times New Roman"/>
                <w:color w:val="000000"/>
                <w:lang w:eastAsia="ru-RU"/>
              </w:rPr>
              <w:t xml:space="preserve"> неуспешностью </w:t>
            </w:r>
            <w:r w:rsidRPr="00060900">
              <w:rPr>
                <w:rFonts w:ascii="Times New Roman" w:eastAsia="Times New Roman" w:hAnsi="Times New Roman" w:cs="Times New Roman"/>
                <w:color w:val="000000"/>
                <w:lang w:eastAsia="ru-RU"/>
              </w:rPr>
              <w:tab/>
              <w:t>к конкурсам, фестивалям, соревнованиям, чествованию победителей.</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Помощь в оформлении Портфолио </w:t>
            </w:r>
            <w:proofErr w:type="gramStart"/>
            <w:r w:rsidRPr="00060900">
              <w:rPr>
                <w:rFonts w:ascii="Times New Roman" w:eastAsia="Times New Roman" w:hAnsi="Times New Roman" w:cs="Times New Roman"/>
                <w:color w:val="000000"/>
                <w:lang w:eastAsia="ru-RU"/>
              </w:rPr>
              <w:t>обучающегося</w:t>
            </w:r>
            <w:proofErr w:type="gramEnd"/>
            <w:r w:rsidRPr="00060900">
              <w:rPr>
                <w:rFonts w:ascii="Times New Roman" w:eastAsia="Times New Roman" w:hAnsi="Times New Roman" w:cs="Times New Roman"/>
                <w:color w:val="000000"/>
                <w:lang w:eastAsia="ru-RU"/>
              </w:rPr>
              <w:t>.</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Лукина Л.А,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ВР.</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Педагог-организатор Башарина Е.В.</w:t>
            </w:r>
          </w:p>
          <w:p w:rsidR="00060900" w:rsidRPr="00060900" w:rsidRDefault="00015834" w:rsidP="00060900">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Кл</w:t>
            </w:r>
            <w:proofErr w:type="gramStart"/>
            <w:r>
              <w:rPr>
                <w:rFonts w:ascii="Times New Roman" w:eastAsia="Times New Roman" w:hAnsi="Times New Roman" w:cs="Times New Roman"/>
                <w:color w:val="000000"/>
                <w:lang w:eastAsia="ru-RU"/>
              </w:rPr>
              <w:t>.</w:t>
            </w:r>
            <w:proofErr w:type="gramEnd"/>
            <w:r w:rsidR="00060900" w:rsidRPr="00060900">
              <w:rPr>
                <w:rFonts w:ascii="Times New Roman" w:eastAsia="Times New Roman" w:hAnsi="Times New Roman" w:cs="Times New Roman"/>
                <w:color w:val="000000"/>
                <w:lang w:eastAsia="ru-RU"/>
              </w:rPr>
              <w:t xml:space="preserve"> </w:t>
            </w:r>
            <w:proofErr w:type="gramStart"/>
            <w:r w:rsidR="00060900" w:rsidRPr="00060900">
              <w:rPr>
                <w:rFonts w:ascii="Times New Roman" w:eastAsia="Times New Roman" w:hAnsi="Times New Roman" w:cs="Times New Roman"/>
                <w:color w:val="000000"/>
                <w:lang w:eastAsia="ru-RU"/>
              </w:rPr>
              <w:t>р</w:t>
            </w:r>
            <w:proofErr w:type="gramEnd"/>
            <w:r w:rsidR="00060900" w:rsidRPr="00060900">
              <w:rPr>
                <w:rFonts w:ascii="Times New Roman" w:eastAsia="Times New Roman" w:hAnsi="Times New Roman" w:cs="Times New Roman"/>
                <w:color w:val="000000"/>
                <w:lang w:eastAsia="ru-RU"/>
              </w:rPr>
              <w:t>уководители.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Портфолио класса.</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Портфолио обучающегося.</w:t>
            </w:r>
          </w:p>
        </w:tc>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p>
        </w:tc>
      </w:tr>
      <w:tr w:rsidR="0036413D" w:rsidRPr="00060900" w:rsidTr="00317156">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0" w:lineRule="atLeast"/>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38</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Организация участия обучающихся с </w:t>
            </w:r>
            <w:proofErr w:type="gramStart"/>
            <w:r w:rsidRPr="00060900">
              <w:rPr>
                <w:rFonts w:ascii="Times New Roman" w:eastAsia="Times New Roman" w:hAnsi="Times New Roman" w:cs="Times New Roman"/>
                <w:color w:val="000000"/>
                <w:lang w:eastAsia="ru-RU"/>
              </w:rPr>
              <w:t>учебной</w:t>
            </w:r>
            <w:proofErr w:type="gramEnd"/>
            <w:r w:rsidRPr="00060900">
              <w:rPr>
                <w:rFonts w:ascii="Times New Roman" w:eastAsia="Times New Roman" w:hAnsi="Times New Roman" w:cs="Times New Roman"/>
                <w:color w:val="000000"/>
                <w:lang w:eastAsia="ru-RU"/>
              </w:rPr>
              <w:t xml:space="preserve"> неуспешностью в выставках творческих работ в акциях «Неделя добра», «Письмо солдату»,</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 Найди свой путь»,  в предметных декадах и конкурсах  и др.</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0" w:lineRule="atLeast"/>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Лукина Л.А,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ВР.</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Педагог-организатор Башарина Е.В.</w:t>
            </w: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Классные руководители.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Информация на школьном сайте.</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Медийные презентации.</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Портфолио обучающегося.</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p w:rsidR="00060900" w:rsidRPr="00060900" w:rsidRDefault="00060900" w:rsidP="00060900">
            <w:pPr>
              <w:spacing w:after="0" w:line="0" w:lineRule="atLeast"/>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Отчёт классного руководителя.</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Вовлечение</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учащихся </w:t>
            </w:r>
            <w:proofErr w:type="gramStart"/>
            <w:r w:rsidRPr="00060900">
              <w:rPr>
                <w:rFonts w:ascii="Times New Roman" w:eastAsia="Times New Roman" w:hAnsi="Times New Roman" w:cs="Times New Roman"/>
                <w:color w:val="000000"/>
                <w:lang w:eastAsia="ru-RU"/>
              </w:rPr>
              <w:t>в</w:t>
            </w:r>
            <w:proofErr w:type="gramEnd"/>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добровольную</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социально-</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значимую</w:t>
            </w:r>
          </w:p>
          <w:p w:rsidR="00060900" w:rsidRPr="00060900" w:rsidRDefault="00060900" w:rsidP="00060900">
            <w:pPr>
              <w:spacing w:after="0" w:line="0" w:lineRule="atLeast"/>
              <w:ind w:left="34"/>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деятельность</w:t>
            </w:r>
          </w:p>
        </w:tc>
      </w:tr>
      <w:tr w:rsidR="0036413D" w:rsidRPr="00060900" w:rsidTr="00317156">
        <w:trPr>
          <w:trHeight w:val="1305"/>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right="-108"/>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39</w:t>
            </w:r>
          </w:p>
        </w:tc>
        <w:tc>
          <w:tcPr>
            <w:tcW w:w="4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Просветительская работа с родителями, консультирование родителей по вопросам воспитания и развития детей с рисками </w:t>
            </w:r>
            <w:proofErr w:type="gramStart"/>
            <w:r w:rsidRPr="00060900">
              <w:rPr>
                <w:rFonts w:ascii="Times New Roman" w:eastAsia="Times New Roman" w:hAnsi="Times New Roman" w:cs="Times New Roman"/>
                <w:color w:val="000000"/>
                <w:lang w:eastAsia="ru-RU"/>
              </w:rPr>
              <w:t>учебной</w:t>
            </w:r>
            <w:proofErr w:type="gramEnd"/>
            <w:r w:rsidRPr="00060900">
              <w:rPr>
                <w:rFonts w:ascii="Times New Roman" w:eastAsia="Times New Roman" w:hAnsi="Times New Roman" w:cs="Times New Roman"/>
                <w:color w:val="000000"/>
                <w:lang w:eastAsia="ru-RU"/>
              </w:rPr>
              <w:t xml:space="preserve"> неуспешности, а также обучающихся из «резерва качества».</w:t>
            </w:r>
          </w:p>
          <w:p w:rsidR="00060900" w:rsidRPr="00060900" w:rsidRDefault="00060900" w:rsidP="00060900">
            <w:pPr>
              <w:spacing w:after="240" w:line="240" w:lineRule="auto"/>
              <w:rPr>
                <w:rFonts w:ascii="Times New Roman" w:eastAsia="Times New Roman" w:hAnsi="Times New Roman" w:cs="Times New Roman"/>
                <w:sz w:val="24"/>
                <w:szCs w:val="24"/>
                <w:lang w:eastAsia="ru-RU"/>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по плану</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весь период.</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p>
        </w:tc>
        <w:tc>
          <w:tcPr>
            <w:tcW w:w="21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Гасан О.А. заместитель директора по социальным вопросам.</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Лукина Л.А, </w:t>
            </w:r>
          </w:p>
          <w:p w:rsidR="00060900" w:rsidRPr="00060900" w:rsidRDefault="00060900" w:rsidP="00060900">
            <w:pPr>
              <w:spacing w:after="0" w:line="240" w:lineRule="auto"/>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Заместитель директора по ВР.</w:t>
            </w:r>
          </w:p>
          <w:p w:rsidR="00060900" w:rsidRPr="0036413D" w:rsidRDefault="00060900" w:rsidP="00060900">
            <w:pPr>
              <w:spacing w:after="0" w:line="240" w:lineRule="auto"/>
              <w:rPr>
                <w:rFonts w:ascii="Times New Roman" w:eastAsia="Times New Roman" w:hAnsi="Times New Roman" w:cs="Times New Roman"/>
                <w:sz w:val="8"/>
                <w:szCs w:val="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Протоколы родительских собраний.</w:t>
            </w:r>
          </w:p>
          <w:p w:rsidR="00060900" w:rsidRPr="00060900" w:rsidRDefault="00060900" w:rsidP="00060900">
            <w:pPr>
              <w:spacing w:after="0" w:line="240" w:lineRule="auto"/>
              <w:jc w:val="both"/>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Журнал учёта проведённых консультаций.</w:t>
            </w:r>
          </w:p>
          <w:p w:rsidR="00060900" w:rsidRPr="00060900" w:rsidRDefault="00060900" w:rsidP="00060900">
            <w:pPr>
              <w:spacing w:after="240" w:line="240" w:lineRule="auto"/>
              <w:rPr>
                <w:rFonts w:ascii="Times New Roman" w:eastAsia="Times New Roman" w:hAnsi="Times New Roman" w:cs="Times New Roman"/>
                <w:sz w:val="24"/>
                <w:szCs w:val="24"/>
                <w:lang w:eastAsia="ru-RU"/>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 xml:space="preserve">Снижение доли </w:t>
            </w:r>
            <w:proofErr w:type="gramStart"/>
            <w:r w:rsidRPr="00060900">
              <w:rPr>
                <w:rFonts w:ascii="Times New Roman" w:eastAsia="Times New Roman" w:hAnsi="Times New Roman" w:cs="Times New Roman"/>
                <w:color w:val="000000"/>
                <w:lang w:eastAsia="ru-RU"/>
              </w:rPr>
              <w:t>обучающихся</w:t>
            </w:r>
            <w:proofErr w:type="gramEnd"/>
            <w:r w:rsidRPr="00060900">
              <w:rPr>
                <w:rFonts w:ascii="Times New Roman" w:eastAsia="Times New Roman" w:hAnsi="Times New Roman" w:cs="Times New Roman"/>
                <w:color w:val="000000"/>
                <w:lang w:eastAsia="ru-RU"/>
              </w:rPr>
              <w:t> </w:t>
            </w:r>
          </w:p>
          <w:p w:rsidR="00060900" w:rsidRPr="00060900" w:rsidRDefault="00060900" w:rsidP="00060900">
            <w:pPr>
              <w:spacing w:after="0" w:line="240" w:lineRule="auto"/>
              <w:ind w:left="34"/>
              <w:rPr>
                <w:rFonts w:ascii="Times New Roman" w:eastAsia="Times New Roman" w:hAnsi="Times New Roman" w:cs="Times New Roman"/>
                <w:sz w:val="24"/>
                <w:szCs w:val="24"/>
                <w:lang w:eastAsia="ru-RU"/>
              </w:rPr>
            </w:pPr>
            <w:r w:rsidRPr="00060900">
              <w:rPr>
                <w:rFonts w:ascii="Times New Roman" w:eastAsia="Times New Roman" w:hAnsi="Times New Roman" w:cs="Times New Roman"/>
                <w:color w:val="000000"/>
                <w:lang w:eastAsia="ru-RU"/>
              </w:rPr>
              <w:t>с учебной неуспешностью.</w:t>
            </w:r>
          </w:p>
        </w:tc>
      </w:tr>
      <w:tr w:rsidR="00317156" w:rsidRPr="00060900" w:rsidTr="003833C6">
        <w:trPr>
          <w:trHeight w:val="1305"/>
        </w:trPr>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156" w:rsidRPr="00060900" w:rsidRDefault="00317156" w:rsidP="00060900">
            <w:pPr>
              <w:spacing w:after="0" w:line="240" w:lineRule="auto"/>
              <w:ind w:right="-108"/>
              <w:jc w:val="center"/>
              <w:rPr>
                <w:rFonts w:ascii="Times New Roman" w:eastAsia="Times New Roman" w:hAnsi="Times New Roman" w:cs="Times New Roman"/>
                <w:color w:val="000000"/>
                <w:lang w:eastAsia="ru-RU"/>
              </w:rPr>
            </w:pPr>
          </w:p>
        </w:tc>
        <w:tc>
          <w:tcPr>
            <w:tcW w:w="1407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156" w:rsidRPr="00317156" w:rsidRDefault="00317156" w:rsidP="00317156">
            <w:pPr>
              <w:spacing w:after="0" w:line="240" w:lineRule="auto"/>
              <w:ind w:right="294"/>
              <w:rPr>
                <w:rFonts w:ascii="Times New Roman" w:hAnsi="Times New Roman" w:cs="Times New Roman"/>
                <w:b/>
                <w:sz w:val="24"/>
                <w:szCs w:val="24"/>
              </w:rPr>
            </w:pPr>
            <w:r>
              <w:rPr>
                <w:rFonts w:ascii="Times New Roman" w:hAnsi="Times New Roman" w:cs="Times New Roman"/>
                <w:b/>
                <w:sz w:val="24"/>
                <w:szCs w:val="24"/>
              </w:rPr>
              <w:t>Ожидаемые ре</w:t>
            </w:r>
            <w:r w:rsidRPr="00317156">
              <w:rPr>
                <w:rFonts w:ascii="Times New Roman" w:hAnsi="Times New Roman" w:cs="Times New Roman"/>
                <w:b/>
                <w:sz w:val="24"/>
                <w:szCs w:val="24"/>
              </w:rPr>
              <w:t>зультаты:</w:t>
            </w:r>
          </w:p>
          <w:p w:rsidR="00317156" w:rsidRPr="00060900" w:rsidRDefault="00317156" w:rsidP="00317156">
            <w:pPr>
              <w:pStyle w:val="a7"/>
              <w:numPr>
                <w:ilvl w:val="0"/>
                <w:numId w:val="3"/>
              </w:numPr>
              <w:ind w:left="556" w:right="294"/>
              <w:jc w:val="both"/>
            </w:pPr>
            <w:r w:rsidRPr="00060900">
              <w:rPr>
                <w:b/>
              </w:rPr>
              <w:t>Снижение</w:t>
            </w:r>
            <w:r w:rsidRPr="00060900">
              <w:t xml:space="preserve"> количества/</w:t>
            </w:r>
            <w:r w:rsidRPr="00060900">
              <w:rPr>
                <w:b/>
              </w:rPr>
              <w:t xml:space="preserve">доли </w:t>
            </w:r>
            <w:proofErr w:type="gramStart"/>
            <w:r w:rsidRPr="00060900">
              <w:rPr>
                <w:b/>
              </w:rPr>
              <w:t>обучающихся</w:t>
            </w:r>
            <w:proofErr w:type="gramEnd"/>
            <w:r w:rsidRPr="00060900">
              <w:rPr>
                <w:b/>
              </w:rPr>
              <w:t xml:space="preserve"> с рисками учебной неуспешности</w:t>
            </w:r>
            <w:r w:rsidRPr="00060900">
              <w:t>;</w:t>
            </w:r>
          </w:p>
          <w:p w:rsidR="00317156" w:rsidRPr="00060900" w:rsidRDefault="00317156" w:rsidP="00317156">
            <w:pPr>
              <w:pStyle w:val="a7"/>
              <w:numPr>
                <w:ilvl w:val="0"/>
                <w:numId w:val="3"/>
              </w:numPr>
              <w:ind w:left="556" w:right="294"/>
              <w:jc w:val="both"/>
            </w:pPr>
            <w:proofErr w:type="gramStart"/>
            <w:r w:rsidRPr="00060900">
              <w:rPr>
                <w:b/>
              </w:rPr>
              <w:t>Снижение риска</w:t>
            </w:r>
            <w:r w:rsidRPr="00060900">
              <w:t xml:space="preserve"> </w:t>
            </w:r>
            <w:r w:rsidRPr="00060900">
              <w:rPr>
                <w:b/>
              </w:rPr>
              <w:t>низких результатов</w:t>
            </w:r>
            <w:r w:rsidRPr="00060900">
              <w:t xml:space="preserve"> при росте доли обучающихся с учебной неуспешностью (дети-мигранты, обучающиеся с задержкой психического развития, обучающиеся с девиантным поведением).</w:t>
            </w:r>
            <w:proofErr w:type="gramEnd"/>
          </w:p>
          <w:p w:rsidR="00317156" w:rsidRPr="00060900" w:rsidRDefault="00317156" w:rsidP="00317156">
            <w:pPr>
              <w:pStyle w:val="a7"/>
              <w:numPr>
                <w:ilvl w:val="0"/>
                <w:numId w:val="3"/>
              </w:numPr>
              <w:ind w:left="556" w:right="294"/>
              <w:jc w:val="both"/>
            </w:pPr>
            <w:r w:rsidRPr="00060900">
              <w:rPr>
                <w:b/>
                <w:spacing w:val="-2"/>
              </w:rPr>
              <w:t>Создание</w:t>
            </w:r>
            <w:r w:rsidRPr="00060900">
              <w:rPr>
                <w:b/>
              </w:rPr>
              <w:t xml:space="preserve"> </w:t>
            </w:r>
            <w:r w:rsidRPr="00060900">
              <w:rPr>
                <w:b/>
                <w:spacing w:val="-2"/>
              </w:rPr>
              <w:t>системы работы</w:t>
            </w:r>
            <w:r w:rsidRPr="00060900">
              <w:rPr>
                <w:spacing w:val="-2"/>
              </w:rPr>
              <w:t xml:space="preserve"> </w:t>
            </w:r>
            <w:r w:rsidRPr="00060900">
              <w:t>МБОУ СОШ №2 в направлении внедрения механизмов поддержки обучающихся с рисками учебной неуспешности, с целью повышения мотивации школьников к учению и развитию;</w:t>
            </w:r>
          </w:p>
          <w:p w:rsidR="00317156" w:rsidRPr="00060900" w:rsidRDefault="00317156" w:rsidP="00317156">
            <w:pPr>
              <w:pStyle w:val="a7"/>
              <w:numPr>
                <w:ilvl w:val="0"/>
                <w:numId w:val="3"/>
              </w:numPr>
              <w:ind w:left="556" w:right="294"/>
              <w:jc w:val="both"/>
            </w:pPr>
            <w:r w:rsidRPr="00060900">
              <w:rPr>
                <w:b/>
              </w:rPr>
              <w:t>Обеспечение повышения качества образования</w:t>
            </w:r>
            <w:r w:rsidRPr="00060900">
              <w:t xml:space="preserve"> через принятие комплекса мер, направленных на создание условий для перехода ОО в эффективный режим развития (выход учреждения из списка школ с низкими образовательными результатами);</w:t>
            </w:r>
          </w:p>
          <w:p w:rsidR="00317156" w:rsidRPr="00317156" w:rsidRDefault="00317156" w:rsidP="00317156">
            <w:pPr>
              <w:spacing w:after="0" w:line="240" w:lineRule="auto"/>
              <w:ind w:left="34"/>
              <w:rPr>
                <w:rFonts w:ascii="Times New Roman" w:eastAsia="Times New Roman" w:hAnsi="Times New Roman" w:cs="Times New Roman"/>
                <w:color w:val="000000"/>
                <w:sz w:val="8"/>
                <w:szCs w:val="8"/>
                <w:lang w:eastAsia="ru-RU"/>
              </w:rPr>
            </w:pPr>
          </w:p>
        </w:tc>
      </w:tr>
    </w:tbl>
    <w:p w:rsidR="003A3D23" w:rsidRPr="003A3D23" w:rsidRDefault="003A3D23" w:rsidP="0035349D">
      <w:pPr>
        <w:autoSpaceDE w:val="0"/>
        <w:autoSpaceDN w:val="0"/>
        <w:adjustRightInd w:val="0"/>
        <w:spacing w:after="0" w:line="240" w:lineRule="auto"/>
        <w:rPr>
          <w:rFonts w:ascii="Times New Roman" w:hAnsi="Times New Roman" w:cs="Times New Roman"/>
          <w:b/>
          <w:bCs/>
          <w:sz w:val="8"/>
          <w:szCs w:val="8"/>
        </w:rPr>
      </w:pPr>
    </w:p>
    <w:p w:rsidR="004E02FE" w:rsidRDefault="003A3D23" w:rsidP="004E02FE">
      <w:pPr>
        <w:autoSpaceDE w:val="0"/>
        <w:autoSpaceDN w:val="0"/>
        <w:adjustRightInd w:val="0"/>
        <w:spacing w:after="0" w:line="240" w:lineRule="auto"/>
        <w:rPr>
          <w:rFonts w:ascii="Times New Roman" w:hAnsi="Times New Roman" w:cs="Times New Roman"/>
        </w:rPr>
      </w:pPr>
      <w:r w:rsidRPr="004E02FE">
        <w:rPr>
          <w:rFonts w:ascii="Times New Roman" w:hAnsi="Times New Roman" w:cs="Times New Roman"/>
          <w:b/>
          <w:bCs/>
        </w:rPr>
        <w:t xml:space="preserve">       </w:t>
      </w:r>
      <w:r w:rsidR="004E02FE" w:rsidRPr="004E02FE">
        <w:rPr>
          <w:rFonts w:ascii="Times New Roman" w:hAnsi="Times New Roman" w:cs="Times New Roman"/>
          <w:b/>
          <w:bCs/>
        </w:rPr>
        <w:t xml:space="preserve">     </w:t>
      </w:r>
      <w:r w:rsidRPr="004E02FE">
        <w:rPr>
          <w:rFonts w:ascii="Times New Roman" w:hAnsi="Times New Roman" w:cs="Times New Roman"/>
          <w:b/>
          <w:bCs/>
        </w:rPr>
        <w:t xml:space="preserve"> </w:t>
      </w:r>
      <w:r w:rsidR="0035349D" w:rsidRPr="004E02FE">
        <w:rPr>
          <w:rFonts w:ascii="Times New Roman" w:hAnsi="Times New Roman" w:cs="Times New Roman"/>
          <w:b/>
        </w:rPr>
        <w:t>Результативность реализации программы</w:t>
      </w:r>
      <w:r w:rsidR="0035349D" w:rsidRPr="004E02FE">
        <w:rPr>
          <w:rFonts w:ascii="Times New Roman" w:hAnsi="Times New Roman" w:cs="Times New Roman"/>
        </w:rPr>
        <w:t xml:space="preserve"> отслеживается на основе успешного выполнения заявленных плановых целевых</w:t>
      </w:r>
      <w:r w:rsidR="004E02FE" w:rsidRPr="004E02FE">
        <w:rPr>
          <w:rFonts w:ascii="Times New Roman" w:hAnsi="Times New Roman" w:cs="Times New Roman"/>
        </w:rPr>
        <w:t xml:space="preserve">  п</w:t>
      </w:r>
      <w:r w:rsidR="0035349D" w:rsidRPr="004E02FE">
        <w:rPr>
          <w:rFonts w:ascii="Times New Roman" w:hAnsi="Times New Roman" w:cs="Times New Roman"/>
        </w:rPr>
        <w:t>оказателей</w:t>
      </w:r>
      <w:r w:rsidR="004E02FE" w:rsidRPr="004E02FE">
        <w:rPr>
          <w:rFonts w:ascii="Times New Roman" w:hAnsi="Times New Roman" w:cs="Times New Roman"/>
        </w:rPr>
        <w:t xml:space="preserve"> </w:t>
      </w:r>
    </w:p>
    <w:p w:rsidR="00060900" w:rsidRPr="004E02FE" w:rsidRDefault="004E02FE" w:rsidP="004E02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5349D" w:rsidRPr="004E02FE">
        <w:rPr>
          <w:rFonts w:ascii="Times New Roman" w:hAnsi="Times New Roman" w:cs="Times New Roman"/>
        </w:rPr>
        <w:t>посредством мониторинговых мероприятий на 3 этапе реализации программы – январь 2023 года.</w:t>
      </w:r>
    </w:p>
    <w:p w:rsidR="00441223" w:rsidRDefault="00060900" w:rsidP="00060900">
      <w:pPr>
        <w:spacing w:after="0" w:line="240" w:lineRule="auto"/>
        <w:rPr>
          <w:rFonts w:ascii="Times New Roman" w:eastAsia="Times New Roman" w:hAnsi="Times New Roman" w:cs="Times New Roman"/>
          <w:i/>
          <w:iCs/>
          <w:color w:val="000000"/>
          <w:lang w:eastAsia="ru-RU"/>
        </w:rPr>
      </w:pPr>
      <w:r w:rsidRPr="004E02FE">
        <w:rPr>
          <w:rFonts w:ascii="Times New Roman" w:eastAsia="Times New Roman" w:hAnsi="Times New Roman" w:cs="Times New Roman"/>
          <w:i/>
          <w:iCs/>
          <w:color w:val="000000"/>
          <w:lang w:eastAsia="ru-RU"/>
        </w:rPr>
        <w:t>      </w:t>
      </w:r>
    </w:p>
    <w:p w:rsidR="00441223" w:rsidRDefault="00441223" w:rsidP="00060900">
      <w:pPr>
        <w:spacing w:after="0" w:line="240" w:lineRule="auto"/>
        <w:rPr>
          <w:rFonts w:ascii="Times New Roman" w:eastAsia="Times New Roman" w:hAnsi="Times New Roman" w:cs="Times New Roman"/>
          <w:i/>
          <w:iCs/>
          <w:color w:val="000000"/>
          <w:lang w:eastAsia="ru-RU"/>
        </w:rPr>
      </w:pPr>
    </w:p>
    <w:p w:rsidR="004E02FE" w:rsidRPr="004E02FE" w:rsidRDefault="00723BD6" w:rsidP="00060900">
      <w:pPr>
        <w:spacing w:after="0" w:line="240" w:lineRule="auto"/>
        <w:rPr>
          <w:rFonts w:ascii="Times New Roman" w:eastAsia="Times New Roman" w:hAnsi="Times New Roman" w:cs="Times New Roman"/>
          <w:lang w:eastAsia="ru-RU"/>
        </w:rPr>
      </w:pPr>
      <w:r w:rsidRPr="00723BD6">
        <w:rPr>
          <w:rFonts w:ascii="Times New Roman" w:hAnsi="Times New Roman"/>
          <w:noProof/>
        </w:rPr>
        <w:pict>
          <v:shapetype id="_x0000_t202" coordsize="21600,21600" o:spt="202" path="m,l,21600r21600,l21600,xe">
            <v:stroke joinstyle="miter"/>
            <v:path gradientshapeok="t" o:connecttype="rect"/>
          </v:shapetype>
          <v:shape id="_x0000_s1030" type="#_x0000_t202" style="position:absolute;margin-left:273.55pt;margin-top:5.15pt;width:105.2pt;height:82.2pt;z-index:251661312" filled="f" stroked="f">
            <v:textbox>
              <w:txbxContent>
                <w:p w:rsidR="003A3D23" w:rsidRDefault="003A3D23" w:rsidP="004E02FE">
                  <w:pPr>
                    <w:jc w:val="center"/>
                  </w:pPr>
                  <w:r w:rsidRPr="003A3D23">
                    <w:rPr>
                      <w:noProof/>
                      <w:lang w:eastAsia="ru-RU"/>
                    </w:rPr>
                    <w:drawing>
                      <wp:inline distT="0" distB="0" distL="0" distR="0">
                        <wp:extent cx="941070" cy="1287780"/>
                        <wp:effectExtent l="0" t="0" r="0" b="0"/>
                        <wp:docPr id="5" name="Рисунок 3" descr="Эмблема школы  правка.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Эмблема школы  правка.jpeg"/>
                                <pic:cNvPicPr>
                                  <a:picLocks noChangeArrowheads="1"/>
                                </pic:cNvPicPr>
                              </pic:nvPicPr>
                              <pic:blipFill>
                                <a:blip r:embed="rId10" cstate="print"/>
                                <a:srcRect/>
                                <a:stretch>
                                  <a:fillRect/>
                                </a:stretch>
                              </pic:blipFill>
                              <pic:spPr bwMode="auto">
                                <a:xfrm>
                                  <a:off x="0" y="0"/>
                                  <a:ext cx="939413" cy="1285513"/>
                                </a:xfrm>
                                <a:prstGeom prst="rect">
                                  <a:avLst/>
                                </a:prstGeom>
                                <a:noFill/>
                                <a:ln w="9525">
                                  <a:noFill/>
                                  <a:miter lim="800000"/>
                                  <a:headEnd/>
                                  <a:tailEnd/>
                                </a:ln>
                              </pic:spPr>
                            </pic:pic>
                          </a:graphicData>
                        </a:graphic>
                      </wp:inline>
                    </w:drawing>
                  </w:r>
                </w:p>
              </w:txbxContent>
            </v:textbox>
          </v:shape>
        </w:pict>
      </w:r>
      <w:r w:rsidRPr="00723BD6">
        <w:rPr>
          <w:rFonts w:ascii="Times New Roman" w:hAnsi="Times New Roman"/>
          <w:noProof/>
        </w:rPr>
        <w:pict>
          <v:shape id="_x0000_s1026" type="#_x0000_t202" style="position:absolute;margin-left:272.35pt;margin-top:-.3pt;width:106.4pt;height:82.5pt;z-index:251658240" strokecolor="white [3212]">
            <v:textbox style="mso-next-textbox:#_x0000_s1026">
              <w:txbxContent>
                <w:p w:rsidR="00276332" w:rsidRDefault="00276332" w:rsidP="004E02FE">
                  <w:pPr>
                    <w:jc w:val="center"/>
                  </w:pPr>
                  <w:r w:rsidRPr="00AB5BA8">
                    <w:rPr>
                      <w:noProof/>
                      <w:lang w:eastAsia="ru-RU"/>
                    </w:rPr>
                    <w:drawing>
                      <wp:inline distT="0" distB="0" distL="0" distR="0">
                        <wp:extent cx="1261110" cy="1188720"/>
                        <wp:effectExtent l="19050" t="0" r="0" b="0"/>
                        <wp:docPr id="14" name="Рисунок 14" descr="07"/>
                        <wp:cNvGraphicFramePr/>
                        <a:graphic xmlns:a="http://schemas.openxmlformats.org/drawingml/2006/main">
                          <a:graphicData uri="http://schemas.openxmlformats.org/drawingml/2006/picture">
                            <pic:pic xmlns:pic="http://schemas.openxmlformats.org/drawingml/2006/picture">
                              <pic:nvPicPr>
                                <pic:cNvPr id="2050" name="Picture 4" descr="07"/>
                                <pic:cNvPicPr>
                                  <a:picLocks noChangeAspect="1" noChangeArrowheads="1"/>
                                </pic:cNvPicPr>
                              </pic:nvPicPr>
                              <pic:blipFill>
                                <a:blip r:embed="rId11" cstate="print"/>
                                <a:srcRect l="15311"/>
                                <a:stretch>
                                  <a:fillRect/>
                                </a:stretch>
                              </pic:blipFill>
                              <pic:spPr bwMode="auto">
                                <a:xfrm>
                                  <a:off x="0" y="0"/>
                                  <a:ext cx="1268747" cy="1195918"/>
                                </a:xfrm>
                                <a:prstGeom prst="rect">
                                  <a:avLst/>
                                </a:prstGeom>
                                <a:noFill/>
                                <a:ln w="9525">
                                  <a:noFill/>
                                  <a:miter lim="800000"/>
                                  <a:headEnd/>
                                  <a:tailEnd/>
                                </a:ln>
                              </pic:spPr>
                            </pic:pic>
                          </a:graphicData>
                        </a:graphic>
                      </wp:inline>
                    </w:drawing>
                  </w:r>
                </w:p>
              </w:txbxContent>
            </v:textbox>
          </v:shape>
        </w:pict>
      </w:r>
    </w:p>
    <w:p w:rsidR="00061AAB" w:rsidRDefault="00723BD6" w:rsidP="004E02FE">
      <w:pPr>
        <w:pStyle w:val="a5"/>
        <w:jc w:val="center"/>
        <w:rPr>
          <w:rFonts w:ascii="Times New Roman" w:hAnsi="Times New Roman"/>
          <w:i/>
          <w:sz w:val="20"/>
          <w:szCs w:val="20"/>
        </w:rPr>
      </w:pPr>
      <w:r w:rsidRPr="00723BD6">
        <w:rPr>
          <w:rFonts w:ascii="Times New Roman" w:hAnsi="Times New Roman"/>
          <w:noProof/>
        </w:rPr>
        <w:pict>
          <v:shape id="_x0000_s1028" type="#_x0000_t202" style="position:absolute;left:0;text-align:left;margin-left:246.75pt;margin-top:8.8pt;width:88.5pt;height:65.9pt;z-index:251660288" filled="f" stroked="f">
            <v:textbox style="mso-next-textbox:#_x0000_s1028">
              <w:txbxContent>
                <w:p w:rsidR="00276332" w:rsidRDefault="00276332"/>
              </w:txbxContent>
            </v:textbox>
          </v:shape>
        </w:pict>
      </w:r>
    </w:p>
    <w:p w:rsidR="00C002E9" w:rsidRPr="00AB5BA8" w:rsidRDefault="00C002E9" w:rsidP="004E02FE">
      <w:pPr>
        <w:pStyle w:val="a5"/>
        <w:jc w:val="center"/>
        <w:rPr>
          <w:rFonts w:ascii="Times New Roman" w:hAnsi="Times New Roman"/>
          <w:i/>
          <w:sz w:val="20"/>
          <w:szCs w:val="20"/>
        </w:rPr>
      </w:pPr>
    </w:p>
    <w:p w:rsidR="000D6A24" w:rsidRPr="00AA29F6" w:rsidRDefault="00723BD6" w:rsidP="004E02FE">
      <w:pPr>
        <w:jc w:val="center"/>
        <w:rPr>
          <w:rFonts w:ascii="Times New Roman" w:hAnsi="Times New Roman" w:cs="Times New Roman"/>
        </w:rPr>
      </w:pPr>
      <w:r w:rsidRPr="00723BD6">
        <w:rPr>
          <w:rFonts w:ascii="Times New Roman" w:hAnsi="Times New Roman"/>
          <w:noProof/>
        </w:rPr>
        <w:pict>
          <v:shape id="_x0000_s1027" type="#_x0000_t202" style="position:absolute;left:0;text-align:left;margin-left:220.95pt;margin-top:20.75pt;width:536.4pt;height:25.8pt;z-index:251662336" filled="f" stroked="f" strokecolor="white [3212]">
            <v:textbox style="mso-next-textbox:#_x0000_s1027">
              <w:txbxContent>
                <w:p w:rsidR="00276332" w:rsidRPr="003A3D23" w:rsidRDefault="004E02FE" w:rsidP="003A3D23">
                  <w:pPr>
                    <w:spacing w:after="0" w:line="240" w:lineRule="auto"/>
                    <w:jc w:val="right"/>
                    <w:rPr>
                      <w:rFonts w:ascii="Book Antiqua" w:hAnsi="Book Antiqua" w:cs="Microsoft Himalaya"/>
                      <w:i/>
                      <w:color w:val="660033"/>
                      <w:sz w:val="20"/>
                      <w:szCs w:val="20"/>
                    </w:rPr>
                  </w:pPr>
                  <w:r w:rsidRPr="004E02FE">
                    <w:rPr>
                      <w:rFonts w:ascii="Book Antiqua" w:hAnsi="Book Antiqua" w:cs="Microsoft Himalaya"/>
                      <w:b/>
                      <w:i/>
                      <w:color w:val="660033"/>
                      <w:sz w:val="20"/>
                      <w:szCs w:val="20"/>
                    </w:rPr>
                    <w:t>МБОУ</w:t>
                  </w:r>
                  <w:r>
                    <w:rPr>
                      <w:rFonts w:ascii="Book Antiqua" w:hAnsi="Book Antiqua" w:cs="Microsoft Himalaya"/>
                      <w:i/>
                      <w:color w:val="660033"/>
                      <w:sz w:val="20"/>
                      <w:szCs w:val="20"/>
                    </w:rPr>
                    <w:t xml:space="preserve"> </w:t>
                  </w:r>
                  <w:r w:rsidR="003A3D23" w:rsidRPr="003A3D23">
                    <w:rPr>
                      <w:rFonts w:ascii="Book Antiqua" w:hAnsi="Book Antiqua" w:cs="Microsoft Himalaya"/>
                      <w:i/>
                      <w:color w:val="660033"/>
                      <w:sz w:val="20"/>
                      <w:szCs w:val="20"/>
                    </w:rPr>
                    <w:t xml:space="preserve"> </w:t>
                  </w:r>
                  <w:r w:rsidR="00276332" w:rsidRPr="003A3D23">
                    <w:rPr>
                      <w:rFonts w:ascii="Book Antiqua" w:hAnsi="Book Antiqua" w:cs="Microsoft Himalaya"/>
                      <w:b/>
                      <w:i/>
                      <w:color w:val="660033"/>
                      <w:sz w:val="20"/>
                      <w:szCs w:val="20"/>
                    </w:rPr>
                    <w:t>«</w:t>
                  </w:r>
                  <w:r>
                    <w:rPr>
                      <w:rFonts w:ascii="Book Antiqua" w:hAnsi="Book Antiqua" w:cs="Microsoft Himalaya"/>
                      <w:b/>
                      <w:i/>
                      <w:color w:val="660033"/>
                      <w:sz w:val="20"/>
                      <w:szCs w:val="20"/>
                    </w:rPr>
                    <w:t>С</w:t>
                  </w:r>
                  <w:r w:rsidRPr="003A3D23">
                    <w:rPr>
                      <w:rFonts w:ascii="Book Antiqua" w:hAnsi="Book Antiqua" w:cs="Microsoft Himalaya"/>
                      <w:b/>
                      <w:i/>
                      <w:color w:val="660033"/>
                      <w:sz w:val="20"/>
                      <w:szCs w:val="20"/>
                    </w:rPr>
                    <w:t xml:space="preserve">редняя общеобразовательная школа </w:t>
                  </w:r>
                  <w:r w:rsidR="00276332" w:rsidRPr="003A3D23">
                    <w:rPr>
                      <w:rFonts w:ascii="Book Antiqua" w:hAnsi="Book Antiqua" w:cs="Microsoft Himalaya"/>
                      <w:b/>
                      <w:i/>
                      <w:color w:val="660033"/>
                      <w:sz w:val="20"/>
                      <w:szCs w:val="20"/>
                    </w:rPr>
                    <w:t>№2»</w:t>
                  </w:r>
                  <w:r w:rsidR="003A3D23" w:rsidRPr="003A3D23">
                    <w:rPr>
                      <w:rFonts w:ascii="Book Antiqua" w:hAnsi="Book Antiqua" w:cs="Microsoft Himalaya"/>
                      <w:i/>
                      <w:color w:val="660033"/>
                      <w:sz w:val="20"/>
                      <w:szCs w:val="20"/>
                    </w:rPr>
                    <w:t xml:space="preserve">, </w:t>
                  </w:r>
                  <w:r w:rsidR="00276332" w:rsidRPr="003A3D23">
                    <w:rPr>
                      <w:rFonts w:ascii="Book Antiqua" w:hAnsi="Book Antiqua" w:cs="Microsoft Himalaya"/>
                      <w:i/>
                      <w:color w:val="660033"/>
                      <w:sz w:val="20"/>
                      <w:szCs w:val="20"/>
                    </w:rPr>
                    <w:t>г. Ханты-Мансийск</w:t>
                  </w:r>
                </w:p>
              </w:txbxContent>
            </v:textbox>
          </v:shape>
        </w:pict>
      </w:r>
    </w:p>
    <w:sectPr w:rsidR="000D6A24" w:rsidRPr="00AA29F6" w:rsidSect="00AD1589">
      <w:pgSz w:w="16838" w:h="11906" w:orient="landscape"/>
      <w:pgMar w:top="993" w:right="113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C8" w:rsidRDefault="00E534C8" w:rsidP="00A4792B">
      <w:pPr>
        <w:spacing w:after="0" w:line="240" w:lineRule="auto"/>
      </w:pPr>
      <w:r>
        <w:separator/>
      </w:r>
    </w:p>
  </w:endnote>
  <w:endnote w:type="continuationSeparator" w:id="0">
    <w:p w:rsidR="00E534C8" w:rsidRDefault="00E534C8" w:rsidP="00A47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C8" w:rsidRDefault="00E534C8" w:rsidP="00A4792B">
      <w:pPr>
        <w:spacing w:after="0" w:line="240" w:lineRule="auto"/>
      </w:pPr>
      <w:r>
        <w:separator/>
      </w:r>
    </w:p>
  </w:footnote>
  <w:footnote w:type="continuationSeparator" w:id="0">
    <w:p w:rsidR="00E534C8" w:rsidRDefault="00E534C8" w:rsidP="00A47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F59"/>
    <w:multiLevelType w:val="hybridMultilevel"/>
    <w:tmpl w:val="DA36EE16"/>
    <w:lvl w:ilvl="0" w:tplc="3BFA692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67F28A4"/>
    <w:multiLevelType w:val="hybridMultilevel"/>
    <w:tmpl w:val="A2A2B402"/>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9D04D9"/>
    <w:multiLevelType w:val="hybridMultilevel"/>
    <w:tmpl w:val="3D90158A"/>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D04823"/>
    <w:multiLevelType w:val="hybridMultilevel"/>
    <w:tmpl w:val="5B80CB8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44B89"/>
    <w:multiLevelType w:val="hybridMultilevel"/>
    <w:tmpl w:val="8552035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26B8C"/>
    <w:multiLevelType w:val="multilevel"/>
    <w:tmpl w:val="7AF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E7A74"/>
    <w:multiLevelType w:val="hybridMultilevel"/>
    <w:tmpl w:val="199CE9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AB54F1"/>
    <w:multiLevelType w:val="hybridMultilevel"/>
    <w:tmpl w:val="34AE7B46"/>
    <w:lvl w:ilvl="0" w:tplc="B14E6F60">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D2414"/>
    <w:multiLevelType w:val="multilevel"/>
    <w:tmpl w:val="86DA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330A1"/>
    <w:multiLevelType w:val="hybridMultilevel"/>
    <w:tmpl w:val="BC1C0D7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F1898"/>
    <w:multiLevelType w:val="hybridMultilevel"/>
    <w:tmpl w:val="18F25F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2639DD"/>
    <w:multiLevelType w:val="hybridMultilevel"/>
    <w:tmpl w:val="40D4601A"/>
    <w:lvl w:ilvl="0" w:tplc="3BFA692A">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2">
    <w:nsid w:val="5C894159"/>
    <w:multiLevelType w:val="hybridMultilevel"/>
    <w:tmpl w:val="5B9871F8"/>
    <w:lvl w:ilvl="0" w:tplc="B014635E">
      <w:start w:val="1"/>
      <w:numFmt w:val="upperRoman"/>
      <w:lvlText w:val="%1."/>
      <w:lvlJc w:val="left"/>
      <w:pPr>
        <w:ind w:left="5987" w:hanging="182"/>
        <w:jc w:val="right"/>
      </w:pPr>
      <w:rPr>
        <w:rFonts w:hint="default"/>
        <w:spacing w:val="0"/>
        <w:w w:val="100"/>
        <w:lang w:val="ru-RU" w:eastAsia="en-US" w:bidi="ar-SA"/>
      </w:rPr>
    </w:lvl>
    <w:lvl w:ilvl="1" w:tplc="7AA6C7BE">
      <w:numFmt w:val="bullet"/>
      <w:lvlText w:val="•"/>
      <w:lvlJc w:val="left"/>
      <w:pPr>
        <w:ind w:left="6869" w:hanging="182"/>
      </w:pPr>
      <w:rPr>
        <w:rFonts w:hint="default"/>
        <w:lang w:val="ru-RU" w:eastAsia="en-US" w:bidi="ar-SA"/>
      </w:rPr>
    </w:lvl>
    <w:lvl w:ilvl="2" w:tplc="41E2EEC8">
      <w:numFmt w:val="bullet"/>
      <w:lvlText w:val="•"/>
      <w:lvlJc w:val="left"/>
      <w:pPr>
        <w:ind w:left="7759" w:hanging="182"/>
      </w:pPr>
      <w:rPr>
        <w:rFonts w:hint="default"/>
        <w:lang w:val="ru-RU" w:eastAsia="en-US" w:bidi="ar-SA"/>
      </w:rPr>
    </w:lvl>
    <w:lvl w:ilvl="3" w:tplc="01A2E1E2">
      <w:numFmt w:val="bullet"/>
      <w:lvlText w:val="•"/>
      <w:lvlJc w:val="left"/>
      <w:pPr>
        <w:ind w:left="8649" w:hanging="182"/>
      </w:pPr>
      <w:rPr>
        <w:rFonts w:hint="default"/>
        <w:lang w:val="ru-RU" w:eastAsia="en-US" w:bidi="ar-SA"/>
      </w:rPr>
    </w:lvl>
    <w:lvl w:ilvl="4" w:tplc="5B789666">
      <w:numFmt w:val="bullet"/>
      <w:lvlText w:val="•"/>
      <w:lvlJc w:val="left"/>
      <w:pPr>
        <w:ind w:left="9539" w:hanging="182"/>
      </w:pPr>
      <w:rPr>
        <w:rFonts w:hint="default"/>
        <w:lang w:val="ru-RU" w:eastAsia="en-US" w:bidi="ar-SA"/>
      </w:rPr>
    </w:lvl>
    <w:lvl w:ilvl="5" w:tplc="587014C4">
      <w:numFmt w:val="bullet"/>
      <w:lvlText w:val="•"/>
      <w:lvlJc w:val="left"/>
      <w:pPr>
        <w:ind w:left="10429" w:hanging="182"/>
      </w:pPr>
      <w:rPr>
        <w:rFonts w:hint="default"/>
        <w:lang w:val="ru-RU" w:eastAsia="en-US" w:bidi="ar-SA"/>
      </w:rPr>
    </w:lvl>
    <w:lvl w:ilvl="6" w:tplc="28A49956">
      <w:numFmt w:val="bullet"/>
      <w:lvlText w:val="•"/>
      <w:lvlJc w:val="left"/>
      <w:pPr>
        <w:ind w:left="11319" w:hanging="182"/>
      </w:pPr>
      <w:rPr>
        <w:rFonts w:hint="default"/>
        <w:lang w:val="ru-RU" w:eastAsia="en-US" w:bidi="ar-SA"/>
      </w:rPr>
    </w:lvl>
    <w:lvl w:ilvl="7" w:tplc="F2E03720">
      <w:numFmt w:val="bullet"/>
      <w:lvlText w:val="•"/>
      <w:lvlJc w:val="left"/>
      <w:pPr>
        <w:ind w:left="12208" w:hanging="182"/>
      </w:pPr>
      <w:rPr>
        <w:rFonts w:hint="default"/>
        <w:lang w:val="ru-RU" w:eastAsia="en-US" w:bidi="ar-SA"/>
      </w:rPr>
    </w:lvl>
    <w:lvl w:ilvl="8" w:tplc="13C60204">
      <w:numFmt w:val="bullet"/>
      <w:lvlText w:val="•"/>
      <w:lvlJc w:val="left"/>
      <w:pPr>
        <w:ind w:left="13098" w:hanging="182"/>
      </w:pPr>
      <w:rPr>
        <w:rFonts w:hint="default"/>
        <w:lang w:val="ru-RU" w:eastAsia="en-US" w:bidi="ar-SA"/>
      </w:rPr>
    </w:lvl>
  </w:abstractNum>
  <w:abstractNum w:abstractNumId="13">
    <w:nsid w:val="5E621FF1"/>
    <w:multiLevelType w:val="hybridMultilevel"/>
    <w:tmpl w:val="39B05E28"/>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6D0B31"/>
    <w:multiLevelType w:val="hybridMultilevel"/>
    <w:tmpl w:val="BEB228E2"/>
    <w:lvl w:ilvl="0" w:tplc="3BFA6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4C1A92"/>
    <w:multiLevelType w:val="hybridMultilevel"/>
    <w:tmpl w:val="F2D0E0F6"/>
    <w:lvl w:ilvl="0" w:tplc="0419000F">
      <w:start w:val="1"/>
      <w:numFmt w:val="decimal"/>
      <w:lvlText w:val="%1."/>
      <w:lvlJc w:val="left"/>
      <w:pPr>
        <w:ind w:left="142" w:hanging="180"/>
      </w:pPr>
      <w:rPr>
        <w:rFonts w:hint="default"/>
        <w:b/>
        <w:bCs/>
        <w:i w:val="0"/>
        <w:iCs w:val="0"/>
        <w:w w:val="100"/>
        <w:sz w:val="24"/>
        <w:szCs w:val="24"/>
        <w:lang w:val="ru-RU" w:eastAsia="en-US" w:bidi="ar-SA"/>
      </w:rPr>
    </w:lvl>
    <w:lvl w:ilvl="1" w:tplc="9C9473F0">
      <w:numFmt w:val="bullet"/>
      <w:lvlText w:val="•"/>
      <w:lvlJc w:val="left"/>
      <w:pPr>
        <w:ind w:left="1216" w:hanging="180"/>
      </w:pPr>
      <w:rPr>
        <w:rFonts w:hint="default"/>
        <w:lang w:val="ru-RU" w:eastAsia="en-US" w:bidi="ar-SA"/>
      </w:rPr>
    </w:lvl>
    <w:lvl w:ilvl="2" w:tplc="1E30625A">
      <w:numFmt w:val="bullet"/>
      <w:lvlText w:val="•"/>
      <w:lvlJc w:val="left"/>
      <w:pPr>
        <w:ind w:left="2292" w:hanging="180"/>
      </w:pPr>
      <w:rPr>
        <w:rFonts w:hint="default"/>
        <w:lang w:val="ru-RU" w:eastAsia="en-US" w:bidi="ar-SA"/>
      </w:rPr>
    </w:lvl>
    <w:lvl w:ilvl="3" w:tplc="7D42D72A">
      <w:numFmt w:val="bullet"/>
      <w:lvlText w:val="•"/>
      <w:lvlJc w:val="left"/>
      <w:pPr>
        <w:ind w:left="3369" w:hanging="180"/>
      </w:pPr>
      <w:rPr>
        <w:rFonts w:hint="default"/>
        <w:lang w:val="ru-RU" w:eastAsia="en-US" w:bidi="ar-SA"/>
      </w:rPr>
    </w:lvl>
    <w:lvl w:ilvl="4" w:tplc="F274DB7E">
      <w:numFmt w:val="bullet"/>
      <w:lvlText w:val="•"/>
      <w:lvlJc w:val="left"/>
      <w:pPr>
        <w:ind w:left="4445" w:hanging="180"/>
      </w:pPr>
      <w:rPr>
        <w:rFonts w:hint="default"/>
        <w:lang w:val="ru-RU" w:eastAsia="en-US" w:bidi="ar-SA"/>
      </w:rPr>
    </w:lvl>
    <w:lvl w:ilvl="5" w:tplc="2474FA4E">
      <w:numFmt w:val="bullet"/>
      <w:lvlText w:val="•"/>
      <w:lvlJc w:val="left"/>
      <w:pPr>
        <w:ind w:left="5522" w:hanging="180"/>
      </w:pPr>
      <w:rPr>
        <w:rFonts w:hint="default"/>
        <w:lang w:val="ru-RU" w:eastAsia="en-US" w:bidi="ar-SA"/>
      </w:rPr>
    </w:lvl>
    <w:lvl w:ilvl="6" w:tplc="3B7EAEBA">
      <w:numFmt w:val="bullet"/>
      <w:lvlText w:val="•"/>
      <w:lvlJc w:val="left"/>
      <w:pPr>
        <w:ind w:left="6598" w:hanging="180"/>
      </w:pPr>
      <w:rPr>
        <w:rFonts w:hint="default"/>
        <w:lang w:val="ru-RU" w:eastAsia="en-US" w:bidi="ar-SA"/>
      </w:rPr>
    </w:lvl>
    <w:lvl w:ilvl="7" w:tplc="86C601AA">
      <w:numFmt w:val="bullet"/>
      <w:lvlText w:val="•"/>
      <w:lvlJc w:val="left"/>
      <w:pPr>
        <w:ind w:left="7674" w:hanging="180"/>
      </w:pPr>
      <w:rPr>
        <w:rFonts w:hint="default"/>
        <w:lang w:val="ru-RU" w:eastAsia="en-US" w:bidi="ar-SA"/>
      </w:rPr>
    </w:lvl>
    <w:lvl w:ilvl="8" w:tplc="0EF053B8">
      <w:numFmt w:val="bullet"/>
      <w:lvlText w:val="•"/>
      <w:lvlJc w:val="left"/>
      <w:pPr>
        <w:ind w:left="8751" w:hanging="180"/>
      </w:pPr>
      <w:rPr>
        <w:rFonts w:hint="default"/>
        <w:lang w:val="ru-RU" w:eastAsia="en-US" w:bidi="ar-SA"/>
      </w:rPr>
    </w:lvl>
  </w:abstractNum>
  <w:abstractNum w:abstractNumId="16">
    <w:nsid w:val="7FFB1D3F"/>
    <w:multiLevelType w:val="hybridMultilevel"/>
    <w:tmpl w:val="68667FB2"/>
    <w:lvl w:ilvl="0" w:tplc="3BFA6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5"/>
  </w:num>
  <w:num w:numId="5">
    <w:abstractNumId w:val="10"/>
  </w:num>
  <w:num w:numId="6">
    <w:abstractNumId w:val="16"/>
  </w:num>
  <w:num w:numId="7">
    <w:abstractNumId w:val="9"/>
  </w:num>
  <w:num w:numId="8">
    <w:abstractNumId w:val="1"/>
  </w:num>
  <w:num w:numId="9">
    <w:abstractNumId w:val="13"/>
  </w:num>
  <w:num w:numId="10">
    <w:abstractNumId w:val="2"/>
  </w:num>
  <w:num w:numId="11">
    <w:abstractNumId w:val="5"/>
  </w:num>
  <w:num w:numId="12">
    <w:abstractNumId w:val="8"/>
  </w:num>
  <w:num w:numId="13">
    <w:abstractNumId w:val="14"/>
  </w:num>
  <w:num w:numId="14">
    <w:abstractNumId w:val="0"/>
  </w:num>
  <w:num w:numId="15">
    <w:abstractNumId w:val="3"/>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46082">
      <o:colormenu v:ext="edit" fillcolor="none" strokecolor="none"/>
    </o:shapedefaults>
  </w:hdrShapeDefaults>
  <w:footnotePr>
    <w:footnote w:id="-1"/>
    <w:footnote w:id="0"/>
  </w:footnotePr>
  <w:endnotePr>
    <w:endnote w:id="-1"/>
    <w:endnote w:id="0"/>
  </w:endnotePr>
  <w:compat/>
  <w:rsids>
    <w:rsidRoot w:val="004C13AC"/>
    <w:rsid w:val="00015834"/>
    <w:rsid w:val="00015F3D"/>
    <w:rsid w:val="00031DF2"/>
    <w:rsid w:val="00042C6F"/>
    <w:rsid w:val="00045C68"/>
    <w:rsid w:val="00060900"/>
    <w:rsid w:val="00061AAB"/>
    <w:rsid w:val="00076E9B"/>
    <w:rsid w:val="000923B5"/>
    <w:rsid w:val="000A3FB4"/>
    <w:rsid w:val="000A4DED"/>
    <w:rsid w:val="000C63D3"/>
    <w:rsid w:val="000D6A24"/>
    <w:rsid w:val="0012527E"/>
    <w:rsid w:val="001433E5"/>
    <w:rsid w:val="00145FAC"/>
    <w:rsid w:val="00156D4E"/>
    <w:rsid w:val="00163565"/>
    <w:rsid w:val="001A2DFA"/>
    <w:rsid w:val="001A4EA3"/>
    <w:rsid w:val="001D2288"/>
    <w:rsid w:val="001F0F5C"/>
    <w:rsid w:val="001F456C"/>
    <w:rsid w:val="002150D4"/>
    <w:rsid w:val="00215B1C"/>
    <w:rsid w:val="00227F5B"/>
    <w:rsid w:val="00241DE6"/>
    <w:rsid w:val="00276332"/>
    <w:rsid w:val="002B521A"/>
    <w:rsid w:val="002E31C0"/>
    <w:rsid w:val="002F1B71"/>
    <w:rsid w:val="00313328"/>
    <w:rsid w:val="00317156"/>
    <w:rsid w:val="0035349D"/>
    <w:rsid w:val="0036413D"/>
    <w:rsid w:val="003A0653"/>
    <w:rsid w:val="003A3B84"/>
    <w:rsid w:val="003A3D23"/>
    <w:rsid w:val="003C3115"/>
    <w:rsid w:val="004212B3"/>
    <w:rsid w:val="00441223"/>
    <w:rsid w:val="00444313"/>
    <w:rsid w:val="00464967"/>
    <w:rsid w:val="00494734"/>
    <w:rsid w:val="004C13AC"/>
    <w:rsid w:val="004E02FE"/>
    <w:rsid w:val="004E2765"/>
    <w:rsid w:val="004E6B14"/>
    <w:rsid w:val="004F7114"/>
    <w:rsid w:val="005464E1"/>
    <w:rsid w:val="00555B72"/>
    <w:rsid w:val="00562E3E"/>
    <w:rsid w:val="005709C2"/>
    <w:rsid w:val="00583777"/>
    <w:rsid w:val="005F5FA7"/>
    <w:rsid w:val="00603051"/>
    <w:rsid w:val="00635569"/>
    <w:rsid w:val="0064760C"/>
    <w:rsid w:val="00656F69"/>
    <w:rsid w:val="00666BF8"/>
    <w:rsid w:val="006763E2"/>
    <w:rsid w:val="006B795D"/>
    <w:rsid w:val="006D2786"/>
    <w:rsid w:val="00723BD6"/>
    <w:rsid w:val="00737F16"/>
    <w:rsid w:val="00745F80"/>
    <w:rsid w:val="00781F8F"/>
    <w:rsid w:val="007E2514"/>
    <w:rsid w:val="00800291"/>
    <w:rsid w:val="0084195A"/>
    <w:rsid w:val="008479C1"/>
    <w:rsid w:val="00882074"/>
    <w:rsid w:val="00895333"/>
    <w:rsid w:val="008C127B"/>
    <w:rsid w:val="008C1A3D"/>
    <w:rsid w:val="008C6ED3"/>
    <w:rsid w:val="008D7AF3"/>
    <w:rsid w:val="00916853"/>
    <w:rsid w:val="00921349"/>
    <w:rsid w:val="0092740C"/>
    <w:rsid w:val="009A537D"/>
    <w:rsid w:val="00A309F8"/>
    <w:rsid w:val="00A4792B"/>
    <w:rsid w:val="00A53722"/>
    <w:rsid w:val="00A961FA"/>
    <w:rsid w:val="00AA29F6"/>
    <w:rsid w:val="00AB5BA8"/>
    <w:rsid w:val="00AC0E8A"/>
    <w:rsid w:val="00AD1589"/>
    <w:rsid w:val="00B175E8"/>
    <w:rsid w:val="00B17636"/>
    <w:rsid w:val="00B471AA"/>
    <w:rsid w:val="00B518C0"/>
    <w:rsid w:val="00B93481"/>
    <w:rsid w:val="00B9399B"/>
    <w:rsid w:val="00BC1DC9"/>
    <w:rsid w:val="00BC4A70"/>
    <w:rsid w:val="00BC6B04"/>
    <w:rsid w:val="00BE230B"/>
    <w:rsid w:val="00C002E9"/>
    <w:rsid w:val="00C121DA"/>
    <w:rsid w:val="00C33F56"/>
    <w:rsid w:val="00C45283"/>
    <w:rsid w:val="00C75DA6"/>
    <w:rsid w:val="00CA65CE"/>
    <w:rsid w:val="00CA67F4"/>
    <w:rsid w:val="00CC537C"/>
    <w:rsid w:val="00D12DDB"/>
    <w:rsid w:val="00D130AD"/>
    <w:rsid w:val="00D67003"/>
    <w:rsid w:val="00D772E0"/>
    <w:rsid w:val="00D85887"/>
    <w:rsid w:val="00DA6E07"/>
    <w:rsid w:val="00DA7D65"/>
    <w:rsid w:val="00DB12BC"/>
    <w:rsid w:val="00DB73A6"/>
    <w:rsid w:val="00DC1884"/>
    <w:rsid w:val="00DC38B0"/>
    <w:rsid w:val="00DE09F2"/>
    <w:rsid w:val="00DE5989"/>
    <w:rsid w:val="00E125A3"/>
    <w:rsid w:val="00E24BCF"/>
    <w:rsid w:val="00E429C8"/>
    <w:rsid w:val="00E534C8"/>
    <w:rsid w:val="00E665C6"/>
    <w:rsid w:val="00E7555B"/>
    <w:rsid w:val="00E928EE"/>
    <w:rsid w:val="00ED645F"/>
    <w:rsid w:val="00EE542E"/>
    <w:rsid w:val="00F35FBE"/>
    <w:rsid w:val="00FD4EFA"/>
    <w:rsid w:val="00FF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C13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C13AC"/>
    <w:rPr>
      <w:rFonts w:ascii="Times New Roman" w:eastAsia="Times New Roman" w:hAnsi="Times New Roman" w:cs="Times New Roman"/>
      <w:sz w:val="24"/>
      <w:szCs w:val="24"/>
    </w:rPr>
  </w:style>
  <w:style w:type="paragraph" w:styleId="a5">
    <w:name w:val="No Spacing"/>
    <w:uiPriority w:val="1"/>
    <w:qFormat/>
    <w:rsid w:val="004C13AC"/>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4C13AC"/>
    <w:rPr>
      <w:color w:val="0000FF"/>
      <w:u w:val="single"/>
    </w:rPr>
  </w:style>
  <w:style w:type="table" w:customStyle="1" w:styleId="TableNormal">
    <w:name w:val="Table Normal"/>
    <w:uiPriority w:val="2"/>
    <w:semiHidden/>
    <w:unhideWhenUsed/>
    <w:qFormat/>
    <w:rsid w:val="004C1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List Paragraph"/>
    <w:basedOn w:val="a"/>
    <w:link w:val="a8"/>
    <w:uiPriority w:val="34"/>
    <w:qFormat/>
    <w:rsid w:val="004C13AC"/>
    <w:pPr>
      <w:widowControl w:val="0"/>
      <w:autoSpaceDE w:val="0"/>
      <w:autoSpaceDN w:val="0"/>
      <w:spacing w:before="90" w:after="0" w:line="240" w:lineRule="auto"/>
      <w:ind w:left="1619" w:hanging="361"/>
    </w:pPr>
    <w:rPr>
      <w:rFonts w:ascii="Times New Roman" w:eastAsia="Times New Roman" w:hAnsi="Times New Roman" w:cs="Times New Roman"/>
    </w:rPr>
  </w:style>
  <w:style w:type="character" w:customStyle="1" w:styleId="a8">
    <w:name w:val="Абзац списка Знак"/>
    <w:link w:val="a7"/>
    <w:uiPriority w:val="34"/>
    <w:locked/>
    <w:rsid w:val="004C13AC"/>
    <w:rPr>
      <w:rFonts w:ascii="Times New Roman" w:eastAsia="Times New Roman" w:hAnsi="Times New Roman" w:cs="Times New Roman"/>
    </w:rPr>
  </w:style>
  <w:style w:type="paragraph" w:customStyle="1" w:styleId="TableParagraph">
    <w:name w:val="Table Paragraph"/>
    <w:basedOn w:val="a"/>
    <w:uiPriority w:val="1"/>
    <w:qFormat/>
    <w:rsid w:val="004C13AC"/>
    <w:pPr>
      <w:widowControl w:val="0"/>
      <w:autoSpaceDE w:val="0"/>
      <w:autoSpaceDN w:val="0"/>
      <w:spacing w:after="0" w:line="240" w:lineRule="auto"/>
    </w:pPr>
    <w:rPr>
      <w:rFonts w:ascii="Times New Roman" w:eastAsia="Times New Roman" w:hAnsi="Times New Roman"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uiPriority w:val="99"/>
    <w:unhideWhenUsed/>
    <w:qFormat/>
    <w:rsid w:val="004C13AC"/>
    <w:pPr>
      <w:spacing w:after="140"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rsid w:val="004C13AC"/>
    <w:rPr>
      <w:rFonts w:ascii="Times New Roman" w:eastAsia="Times New Roman" w:hAnsi="Times New Roman" w:cs="Times New Roman"/>
      <w:sz w:val="24"/>
      <w:szCs w:val="24"/>
      <w:lang w:eastAsia="ru-RU"/>
    </w:rPr>
  </w:style>
  <w:style w:type="table" w:styleId="ab">
    <w:name w:val="Table Grid"/>
    <w:basedOn w:val="a1"/>
    <w:uiPriority w:val="39"/>
    <w:rsid w:val="004C13A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4C13AC"/>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d">
    <w:name w:val="Основной текст с отступом Знак"/>
    <w:basedOn w:val="a0"/>
    <w:link w:val="ac"/>
    <w:uiPriority w:val="99"/>
    <w:rsid w:val="004C13AC"/>
    <w:rPr>
      <w:rFonts w:ascii="Times New Roman" w:eastAsia="Times New Roman" w:hAnsi="Times New Roman" w:cs="Times New Roman"/>
    </w:rPr>
  </w:style>
  <w:style w:type="character" w:styleId="ae">
    <w:name w:val="Strong"/>
    <w:basedOn w:val="a0"/>
    <w:uiPriority w:val="22"/>
    <w:qFormat/>
    <w:rsid w:val="004C13AC"/>
    <w:rPr>
      <w:b/>
      <w:bCs/>
    </w:rPr>
  </w:style>
  <w:style w:type="paragraph" w:customStyle="1" w:styleId="Default">
    <w:name w:val="Default"/>
    <w:rsid w:val="00562E3E"/>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AB5B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B5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2933">
      <w:bodyDiv w:val="1"/>
      <w:marLeft w:val="0"/>
      <w:marRight w:val="0"/>
      <w:marTop w:val="0"/>
      <w:marBottom w:val="0"/>
      <w:divBdr>
        <w:top w:val="none" w:sz="0" w:space="0" w:color="auto"/>
        <w:left w:val="none" w:sz="0" w:space="0" w:color="auto"/>
        <w:bottom w:val="none" w:sz="0" w:space="0" w:color="auto"/>
        <w:right w:val="none" w:sz="0" w:space="0" w:color="auto"/>
      </w:divBdr>
      <w:divsChild>
        <w:div w:id="1603607560">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schoo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srednee_obrazova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ioco.ru/antiri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52</cp:revision>
  <cp:lastPrinted>2022-03-30T08:02:00Z</cp:lastPrinted>
  <dcterms:created xsi:type="dcterms:W3CDTF">2022-03-26T14:16:00Z</dcterms:created>
  <dcterms:modified xsi:type="dcterms:W3CDTF">2022-05-04T08:19:00Z</dcterms:modified>
</cp:coreProperties>
</file>